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4553"/>
        <w:gridCol w:w="4910"/>
      </w:tblGrid>
      <w:tr w:rsidR="00F85619" w:rsidTr="00F85619">
        <w:tc>
          <w:tcPr>
            <w:tcW w:w="4829" w:type="dxa"/>
            <w:hideMark/>
          </w:tcPr>
          <w:p w:rsidR="00F85619" w:rsidRDefault="00F85619" w:rsidP="00F85619">
            <w:pPr>
              <w:pStyle w:val="a4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 xml:space="preserve">Управление образования администрации Богучанского района Муниципальное казённое образовательное учреждение дополнительного образования детей Центр дополнительного образования детей </w:t>
            </w:r>
          </w:p>
          <w:p w:rsidR="00F85619" w:rsidRDefault="00F85619" w:rsidP="00F85619">
            <w:pPr>
              <w:pStyle w:val="a4"/>
            </w:pPr>
            <w:r>
              <w:rPr>
                <w:rStyle w:val="a6"/>
                <w:color w:val="000000"/>
              </w:rPr>
              <w:t>(МКОУ ДОД ЦДОД)</w:t>
            </w:r>
          </w:p>
        </w:tc>
        <w:tc>
          <w:tcPr>
            <w:tcW w:w="5170" w:type="dxa"/>
          </w:tcPr>
          <w:p w:rsidR="00F85619" w:rsidRDefault="00F85619">
            <w:pPr>
              <w:pStyle w:val="a3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УТВЕРЖДАЮ</w:t>
            </w:r>
          </w:p>
          <w:p w:rsidR="00F85619" w:rsidRDefault="00F85619">
            <w:pPr>
              <w:pStyle w:val="a3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Директор МКОУ ДОД ЦДОД</w:t>
            </w:r>
          </w:p>
          <w:p w:rsidR="00F85619" w:rsidRDefault="00F85619">
            <w:pPr>
              <w:jc w:val="right"/>
              <w:rPr>
                <w:rFonts w:ascii="Arial" w:hAnsi="Arial" w:cs="Arial"/>
              </w:rPr>
            </w:pPr>
          </w:p>
          <w:p w:rsidR="00F85619" w:rsidRDefault="00F85619">
            <w:pPr>
              <w:pStyle w:val="a3"/>
              <w:tabs>
                <w:tab w:val="left" w:pos="1594"/>
                <w:tab w:val="right" w:pos="4954"/>
              </w:tabs>
              <w:jc w:val="right"/>
              <w:rPr>
                <w:rStyle w:val="a5"/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 И.С. Корнева</w:t>
            </w:r>
            <w:r>
              <w:rPr>
                <w:rStyle w:val="a5"/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F85619" w:rsidRDefault="00F85619">
            <w:pPr>
              <w:pStyle w:val="a3"/>
              <w:jc w:val="right"/>
            </w:pPr>
          </w:p>
          <w:p w:rsidR="00F85619" w:rsidRDefault="00F85619">
            <w:pPr>
              <w:rPr>
                <w:rFonts w:ascii="Arial" w:hAnsi="Arial" w:cs="Arial"/>
              </w:rPr>
            </w:pPr>
            <w:r>
              <w:t xml:space="preserve">                       «___»______________ 2015 г.</w:t>
            </w:r>
          </w:p>
          <w:p w:rsidR="00F85619" w:rsidRDefault="00F85619">
            <w:pPr>
              <w:pStyle w:val="a3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85619" w:rsidRDefault="00F85619" w:rsidP="00F85619">
      <w:pPr>
        <w:tabs>
          <w:tab w:val="left" w:pos="6525"/>
        </w:tabs>
        <w:rPr>
          <w:color w:val="000000"/>
        </w:rPr>
      </w:pPr>
      <w:r>
        <w:rPr>
          <w:color w:val="000000"/>
        </w:rPr>
        <w:tab/>
      </w:r>
    </w:p>
    <w:p w:rsidR="00F85619" w:rsidRDefault="00F85619" w:rsidP="00F85619">
      <w:pPr>
        <w:pStyle w:val="1"/>
        <w:rPr>
          <w:i/>
          <w:color w:val="000000"/>
          <w:sz w:val="28"/>
        </w:rPr>
      </w:pPr>
      <w:r>
        <w:rPr>
          <w:color w:val="000000"/>
          <w:sz w:val="28"/>
        </w:rPr>
        <w:t>Должностная инструкция</w:t>
      </w:r>
      <w:r>
        <w:rPr>
          <w:color w:val="000000"/>
          <w:sz w:val="28"/>
        </w:rPr>
        <w:br/>
      </w:r>
      <w:r>
        <w:rPr>
          <w:i/>
          <w:color w:val="000000"/>
          <w:sz w:val="28"/>
        </w:rPr>
        <w:t>осветителя</w:t>
      </w:r>
    </w:p>
    <w:p w:rsidR="003B4A73" w:rsidRPr="00A01827" w:rsidRDefault="003B4A73" w:rsidP="00F85619">
      <w:pPr>
        <w:tabs>
          <w:tab w:val="num" w:pos="2880"/>
        </w:tabs>
        <w:rPr>
          <w:b/>
          <w:bCs/>
        </w:rPr>
      </w:pPr>
    </w:p>
    <w:p w:rsidR="003B4A73" w:rsidRPr="00A01827" w:rsidRDefault="003B4A73" w:rsidP="003B4A73">
      <w:pPr>
        <w:tabs>
          <w:tab w:val="num" w:pos="2880"/>
        </w:tabs>
        <w:jc w:val="center"/>
        <w:rPr>
          <w:b/>
          <w:bCs/>
        </w:rPr>
      </w:pPr>
      <w:r w:rsidRPr="00A01827">
        <w:rPr>
          <w:b/>
          <w:bCs/>
        </w:rPr>
        <w:t>1.Общие положения</w:t>
      </w:r>
    </w:p>
    <w:p w:rsidR="003B4A73" w:rsidRPr="00A01827" w:rsidRDefault="003B4A73" w:rsidP="003B4A73">
      <w:pPr>
        <w:numPr>
          <w:ilvl w:val="1"/>
          <w:numId w:val="3"/>
        </w:numPr>
        <w:tabs>
          <w:tab w:val="num" w:pos="0"/>
        </w:tabs>
        <w:ind w:left="0" w:firstLine="600"/>
        <w:jc w:val="both"/>
      </w:pPr>
      <w:r>
        <w:t>О</w:t>
      </w:r>
      <w:r w:rsidRPr="00A01827">
        <w:t xml:space="preserve">светитель </w:t>
      </w:r>
      <w:r w:rsidR="00F85619" w:rsidRPr="00A01827">
        <w:t xml:space="preserve">назначается и увольняется </w:t>
      </w:r>
      <w:r w:rsidRPr="00A01827">
        <w:t>директор</w:t>
      </w:r>
      <w:r w:rsidR="00F85619">
        <w:t>ом</w:t>
      </w:r>
      <w:r w:rsidRPr="00A01827">
        <w:t xml:space="preserve"> </w:t>
      </w:r>
      <w:r w:rsidR="00F85619">
        <w:t>МКОУ ДОД ЦДОД</w:t>
      </w:r>
      <w:r w:rsidR="00AA498E">
        <w:t>.</w:t>
      </w:r>
    </w:p>
    <w:p w:rsidR="003B4A73" w:rsidRPr="00A01827" w:rsidRDefault="003B4A73" w:rsidP="003B4A73">
      <w:pPr>
        <w:tabs>
          <w:tab w:val="num" w:pos="1440"/>
        </w:tabs>
        <w:jc w:val="center"/>
        <w:rPr>
          <w:b/>
        </w:rPr>
      </w:pPr>
      <w:r w:rsidRPr="00A01827">
        <w:rPr>
          <w:b/>
        </w:rPr>
        <w:t>2.Требование к квалификации</w:t>
      </w:r>
    </w:p>
    <w:p w:rsidR="003B4A73" w:rsidRPr="00A01827" w:rsidRDefault="003B4A73" w:rsidP="003B4A73">
      <w:pPr>
        <w:jc w:val="both"/>
      </w:pPr>
      <w:r w:rsidRPr="00A01827">
        <w:t>Должен знать:</w:t>
      </w:r>
    </w:p>
    <w:p w:rsidR="003B4A73" w:rsidRPr="00A01827" w:rsidRDefault="003B4A73" w:rsidP="003B4A73">
      <w:pPr>
        <w:tabs>
          <w:tab w:val="num" w:pos="720"/>
        </w:tabs>
        <w:jc w:val="both"/>
      </w:pPr>
      <w:r w:rsidRPr="00A01827">
        <w:t xml:space="preserve">    </w:t>
      </w:r>
      <w:r w:rsidRPr="00A01827">
        <w:tab/>
      </w:r>
      <w:r w:rsidRPr="00A01827">
        <w:rPr>
          <w:b/>
        </w:rPr>
        <w:t>2.1.</w:t>
      </w:r>
      <w:r w:rsidRPr="00A01827">
        <w:tab/>
        <w:t xml:space="preserve">Устройство осветительных приборов способы включения их в сеть, допустимые нагрузки, потребное сечение проводов, свойство постоянного и переменного тока. </w:t>
      </w:r>
    </w:p>
    <w:p w:rsidR="003B4A73" w:rsidRPr="00A01827" w:rsidRDefault="003B4A73" w:rsidP="003B4A73">
      <w:pPr>
        <w:tabs>
          <w:tab w:val="num" w:pos="720"/>
        </w:tabs>
        <w:jc w:val="both"/>
      </w:pPr>
      <w:r w:rsidRPr="00A01827">
        <w:tab/>
      </w:r>
      <w:r w:rsidRPr="00A01827">
        <w:rPr>
          <w:b/>
        </w:rPr>
        <w:t>2.2.</w:t>
      </w:r>
      <w:r w:rsidRPr="00A01827">
        <w:tab/>
        <w:t>Правила монтажа электрической проводки, ремонта осветительной аппаратуры и приборов.</w:t>
      </w:r>
    </w:p>
    <w:p w:rsidR="003B4A73" w:rsidRPr="00A01827" w:rsidRDefault="003B4A73" w:rsidP="003B4A73">
      <w:pPr>
        <w:tabs>
          <w:tab w:val="num" w:pos="720"/>
        </w:tabs>
        <w:jc w:val="both"/>
      </w:pPr>
      <w:r w:rsidRPr="00A01827">
        <w:tab/>
      </w:r>
      <w:r w:rsidRPr="00A01827">
        <w:rPr>
          <w:b/>
        </w:rPr>
        <w:t>2.3.</w:t>
      </w:r>
      <w:r w:rsidRPr="00A01827">
        <w:tab/>
        <w:t>Правила сценического освещения.</w:t>
      </w:r>
    </w:p>
    <w:p w:rsidR="003B4A73" w:rsidRPr="00A01827" w:rsidRDefault="003B4A73" w:rsidP="003B4A73">
      <w:pPr>
        <w:tabs>
          <w:tab w:val="num" w:pos="720"/>
        </w:tabs>
        <w:jc w:val="both"/>
      </w:pPr>
      <w:r w:rsidRPr="00A01827">
        <w:tab/>
      </w:r>
      <w:r w:rsidRPr="00A01827">
        <w:rPr>
          <w:b/>
        </w:rPr>
        <w:t>2.4.</w:t>
      </w:r>
      <w:r w:rsidRPr="00A01827">
        <w:tab/>
        <w:t>Виды применяемых материалов.</w:t>
      </w:r>
    </w:p>
    <w:p w:rsidR="003B4A73" w:rsidRPr="00A01827" w:rsidRDefault="003B4A73" w:rsidP="003B4A73">
      <w:pPr>
        <w:tabs>
          <w:tab w:val="num" w:pos="720"/>
        </w:tabs>
        <w:jc w:val="both"/>
      </w:pPr>
      <w:r w:rsidRPr="00A01827">
        <w:tab/>
      </w:r>
      <w:r w:rsidRPr="00A01827">
        <w:rPr>
          <w:b/>
        </w:rPr>
        <w:t>2.5.</w:t>
      </w:r>
      <w:r w:rsidRPr="00A01827">
        <w:tab/>
        <w:t>Правила противопожарных мероприятий и технику безопасности работы с токами высокого напряжения.</w:t>
      </w:r>
    </w:p>
    <w:p w:rsidR="003B4A73" w:rsidRPr="00A01827" w:rsidRDefault="003B4A73" w:rsidP="003B4A73">
      <w:pPr>
        <w:tabs>
          <w:tab w:val="num" w:pos="1440"/>
        </w:tabs>
        <w:ind w:left="2520"/>
        <w:rPr>
          <w:b/>
        </w:rPr>
      </w:pPr>
      <w:r w:rsidRPr="00A01827">
        <w:rPr>
          <w:b/>
        </w:rPr>
        <w:t>3. Должностные обязанности</w:t>
      </w:r>
    </w:p>
    <w:p w:rsidR="003B4A73" w:rsidRPr="00A01827" w:rsidRDefault="003B4A73" w:rsidP="003B4A73">
      <w:r>
        <w:t>О</w:t>
      </w:r>
      <w:r w:rsidRPr="00A01827">
        <w:t>светитель выполняет следующие должностные обязанности:</w:t>
      </w:r>
    </w:p>
    <w:p w:rsidR="003B4A73" w:rsidRPr="00A01827" w:rsidRDefault="003B4A73" w:rsidP="003B4A73">
      <w:pPr>
        <w:numPr>
          <w:ilvl w:val="1"/>
          <w:numId w:val="4"/>
        </w:numPr>
        <w:jc w:val="both"/>
      </w:pPr>
      <w:r w:rsidRPr="00A01827">
        <w:t>Установка электроосветительной аппаратуры.</w:t>
      </w:r>
    </w:p>
    <w:p w:rsidR="003B4A73" w:rsidRPr="00A01827" w:rsidRDefault="003B4A73" w:rsidP="003B4A73">
      <w:pPr>
        <w:numPr>
          <w:ilvl w:val="1"/>
          <w:numId w:val="4"/>
        </w:numPr>
        <w:tabs>
          <w:tab w:val="clear" w:pos="1440"/>
          <w:tab w:val="num" w:pos="960"/>
        </w:tabs>
        <w:ind w:left="0" w:firstLine="720"/>
        <w:jc w:val="both"/>
      </w:pPr>
      <w:r w:rsidRPr="00A01827">
        <w:t xml:space="preserve">Подготовка аппаратов к созданию световых эффектов для концерта. </w:t>
      </w:r>
    </w:p>
    <w:p w:rsidR="003B4A73" w:rsidRPr="00A01827" w:rsidRDefault="003B4A73" w:rsidP="003B4A73">
      <w:pPr>
        <w:numPr>
          <w:ilvl w:val="1"/>
          <w:numId w:val="4"/>
        </w:numPr>
        <w:tabs>
          <w:tab w:val="num" w:pos="720"/>
        </w:tabs>
        <w:ind w:left="0" w:firstLine="720"/>
        <w:jc w:val="both"/>
      </w:pPr>
      <w:r w:rsidRPr="00A01827">
        <w:t>Монтаж световой аппаратуры и приборов.</w:t>
      </w:r>
    </w:p>
    <w:p w:rsidR="003B4A73" w:rsidRPr="00A01827" w:rsidRDefault="003B4A73" w:rsidP="003B4A73">
      <w:pPr>
        <w:numPr>
          <w:ilvl w:val="1"/>
          <w:numId w:val="4"/>
        </w:numPr>
        <w:tabs>
          <w:tab w:val="num" w:pos="720"/>
        </w:tabs>
        <w:ind w:left="0" w:firstLine="720"/>
        <w:jc w:val="both"/>
      </w:pPr>
      <w:r w:rsidRPr="00A01827">
        <w:t>Профилактический ремонт осветительной аппаратуры и приборов.</w:t>
      </w:r>
    </w:p>
    <w:p w:rsidR="003B4A73" w:rsidRPr="00A01827" w:rsidRDefault="003B4A73" w:rsidP="003B4A73">
      <w:pPr>
        <w:numPr>
          <w:ilvl w:val="1"/>
          <w:numId w:val="4"/>
        </w:numPr>
        <w:tabs>
          <w:tab w:val="num" w:pos="720"/>
        </w:tabs>
        <w:ind w:left="0" w:firstLine="720"/>
        <w:jc w:val="both"/>
        <w:rPr>
          <w:b/>
        </w:rPr>
      </w:pPr>
      <w:r w:rsidRPr="00A01827">
        <w:t>Установка  и транспортировка световой сценической аппаратуры при выездных концертах и гастролях.</w:t>
      </w:r>
    </w:p>
    <w:p w:rsidR="003B4A73" w:rsidRPr="00A01827" w:rsidRDefault="003B4A73" w:rsidP="003B4A73">
      <w:pPr>
        <w:pStyle w:val="1"/>
      </w:pPr>
      <w:r>
        <w:t>4.</w:t>
      </w:r>
      <w:r w:rsidRPr="00A01827">
        <w:t>Права</w:t>
      </w:r>
    </w:p>
    <w:p w:rsidR="003B4A73" w:rsidRPr="00A01827" w:rsidRDefault="003B4A73" w:rsidP="003B4A73">
      <w:pPr>
        <w:tabs>
          <w:tab w:val="num" w:pos="720"/>
        </w:tabs>
        <w:jc w:val="both"/>
      </w:pPr>
      <w:r w:rsidRPr="00A01827">
        <w:rPr>
          <w:b/>
        </w:rPr>
        <w:t xml:space="preserve">          4.1.</w:t>
      </w:r>
      <w:r w:rsidRPr="00A01827">
        <w:t xml:space="preserve"> </w:t>
      </w:r>
      <w:r>
        <w:t>О</w:t>
      </w:r>
      <w:r w:rsidRPr="00A01827">
        <w:t xml:space="preserve">светитель  имеет право на ежегодный оплачиваемый отпуск продолжительностью 28 календарных дней основного отпуска и </w:t>
      </w:r>
      <w:r w:rsidRPr="0011065A">
        <w:t xml:space="preserve">ежегодный дополнительный оплачиваемый отпуск продолжительностью </w:t>
      </w:r>
      <w:r w:rsidRPr="00E04E97">
        <w:t>16</w:t>
      </w:r>
      <w:r w:rsidRPr="0011065A">
        <w:t xml:space="preserve"> календарных дней в связи с работой в местностях, приравненных к районам </w:t>
      </w:r>
      <w:r>
        <w:t>Крайнего Севера (ст. 321 ТК РФ)</w:t>
      </w:r>
      <w:r w:rsidRPr="00A01827">
        <w:t>.</w:t>
      </w:r>
    </w:p>
    <w:p w:rsidR="003B4A73" w:rsidRPr="00A01827" w:rsidRDefault="003B4A73" w:rsidP="003B4A73">
      <w:pPr>
        <w:tabs>
          <w:tab w:val="num" w:pos="720"/>
        </w:tabs>
        <w:jc w:val="both"/>
      </w:pPr>
      <w:r w:rsidRPr="00A01827">
        <w:rPr>
          <w:b/>
        </w:rPr>
        <w:t xml:space="preserve">       4.2. </w:t>
      </w:r>
      <w:r w:rsidRPr="003138C7">
        <w:t>О</w:t>
      </w:r>
      <w:r w:rsidRPr="00A01827">
        <w:t>светитель имеет право давать подчиняемым ему сотрудникам, поручения, задания по кругу вопросов, входящих в его функциональные обязанности.</w:t>
      </w:r>
    </w:p>
    <w:p w:rsidR="003B4A73" w:rsidRPr="00A01827" w:rsidRDefault="003B4A73" w:rsidP="003B4A73">
      <w:pPr>
        <w:tabs>
          <w:tab w:val="num" w:pos="720"/>
        </w:tabs>
        <w:jc w:val="both"/>
      </w:pPr>
      <w:r w:rsidRPr="00A01827">
        <w:rPr>
          <w:b/>
        </w:rPr>
        <w:t xml:space="preserve">       4.3. </w:t>
      </w:r>
      <w:r>
        <w:t>О</w:t>
      </w:r>
      <w:r w:rsidRPr="00A01827">
        <w:t>светитель имеет право запрашивать и получать необходимые материалы и документы, относящиеся к вопросам своей деятельности и деятельности подчиненных ему сотрудников.</w:t>
      </w:r>
    </w:p>
    <w:p w:rsidR="003B4A73" w:rsidRPr="00A01827" w:rsidRDefault="003B4A73" w:rsidP="003B4A73">
      <w:pPr>
        <w:tabs>
          <w:tab w:val="num" w:pos="720"/>
        </w:tabs>
        <w:jc w:val="both"/>
      </w:pPr>
      <w:r w:rsidRPr="00A01827">
        <w:rPr>
          <w:b/>
        </w:rPr>
        <w:t xml:space="preserve">        4.4.</w:t>
      </w:r>
      <w:r w:rsidRPr="00A01827">
        <w:t xml:space="preserve"> </w:t>
      </w:r>
      <w:r>
        <w:t>О</w:t>
      </w:r>
      <w:r w:rsidRPr="00A01827">
        <w:t>светитель имеет право взаимодействовать с другими службами учреждения по производственным и другим вопросам, входящим в его функциональные обязанности.</w:t>
      </w:r>
    </w:p>
    <w:p w:rsidR="00AA498E" w:rsidRDefault="003B4A73" w:rsidP="00AA498E">
      <w:pPr>
        <w:ind w:left="480"/>
        <w:jc w:val="both"/>
      </w:pPr>
      <w:r w:rsidRPr="003138C7">
        <w:rPr>
          <w:b/>
        </w:rPr>
        <w:t>4.5.</w:t>
      </w:r>
      <w:r>
        <w:t xml:space="preserve"> О</w:t>
      </w:r>
      <w:r w:rsidRPr="00A01827">
        <w:t>светитель имеет право предлагать на рассмотре</w:t>
      </w:r>
      <w:r w:rsidR="00AA498E">
        <w:t>ние руководителя предложения</w:t>
      </w:r>
    </w:p>
    <w:p w:rsidR="003B4A73" w:rsidRPr="00A01827" w:rsidRDefault="003B4A73" w:rsidP="00AA498E">
      <w:pPr>
        <w:jc w:val="both"/>
      </w:pPr>
      <w:r>
        <w:t>по</w:t>
      </w:r>
      <w:r w:rsidR="00AA498E">
        <w:t xml:space="preserve"> </w:t>
      </w:r>
      <w:r w:rsidRPr="00A01827">
        <w:t>совершенствованию работы, связанной с предусмотренной Должностной инструкцией обязанностями.</w:t>
      </w:r>
    </w:p>
    <w:p w:rsidR="003B4A73" w:rsidRPr="00A01827" w:rsidRDefault="003B4A73" w:rsidP="003B4A73">
      <w:pPr>
        <w:pStyle w:val="2"/>
        <w:numPr>
          <w:ilvl w:val="0"/>
          <w:numId w:val="2"/>
        </w:numPr>
        <w:tabs>
          <w:tab w:val="num" w:pos="2160"/>
        </w:tabs>
        <w:rPr>
          <w:sz w:val="24"/>
        </w:rPr>
      </w:pPr>
      <w:r w:rsidRPr="00A01827">
        <w:rPr>
          <w:sz w:val="24"/>
        </w:rPr>
        <w:t>Ответственность</w:t>
      </w:r>
    </w:p>
    <w:p w:rsidR="003B4A73" w:rsidRPr="00A01827" w:rsidRDefault="003B4A73" w:rsidP="003B4A73">
      <w:pPr>
        <w:numPr>
          <w:ilvl w:val="1"/>
          <w:numId w:val="2"/>
        </w:numPr>
        <w:ind w:left="0" w:firstLine="600"/>
        <w:jc w:val="both"/>
      </w:pPr>
      <w:r>
        <w:t>О</w:t>
      </w:r>
      <w:r w:rsidRPr="00A01827">
        <w:t>светитель несет персональную ответственность за ненадлежащее или неисполнение своих должностных обязанностей, предусматриваемых настоящей должностной инструкцией.</w:t>
      </w:r>
    </w:p>
    <w:p w:rsidR="003B4A73" w:rsidRPr="00A01827" w:rsidRDefault="003B4A73" w:rsidP="003B4A73">
      <w:pPr>
        <w:numPr>
          <w:ilvl w:val="1"/>
          <w:numId w:val="2"/>
        </w:numPr>
        <w:ind w:left="0" w:firstLine="600"/>
        <w:jc w:val="both"/>
      </w:pPr>
      <w:r>
        <w:lastRenderedPageBreak/>
        <w:t>О</w:t>
      </w:r>
      <w:r w:rsidRPr="00A01827">
        <w:t>светитель несет ответственность за нарушение правил и Положений, регламентирующих деятельность учреждения.</w:t>
      </w:r>
    </w:p>
    <w:p w:rsidR="003B4A73" w:rsidRPr="00A01827" w:rsidRDefault="003B4A73" w:rsidP="003B4A73">
      <w:pPr>
        <w:numPr>
          <w:ilvl w:val="1"/>
          <w:numId w:val="2"/>
        </w:numPr>
        <w:ind w:left="0" w:firstLine="600"/>
        <w:jc w:val="both"/>
      </w:pPr>
      <w:r w:rsidRPr="00A01827">
        <w:t xml:space="preserve">При переходе на другое место работы или освобождение  от должности </w:t>
      </w:r>
      <w:r>
        <w:t>о</w:t>
      </w:r>
      <w:r w:rsidRPr="00A01827">
        <w:t xml:space="preserve">светителя, ответственность за ненадлежащую и своевременную сдачу дел лицу, вступающему в настоящую должность, а в случае отсутствия такового, лицу </w:t>
      </w:r>
      <w:proofErr w:type="gramStart"/>
      <w:r w:rsidRPr="00A01827">
        <w:t>его</w:t>
      </w:r>
      <w:proofErr w:type="gramEnd"/>
      <w:r w:rsidRPr="00A01827">
        <w:t xml:space="preserve"> заменяющему или непосредственно руководителю учреждения. </w:t>
      </w:r>
    </w:p>
    <w:p w:rsidR="003B4A73" w:rsidRPr="00A01827" w:rsidRDefault="003B4A73" w:rsidP="003B4A73">
      <w:pPr>
        <w:numPr>
          <w:ilvl w:val="1"/>
          <w:numId w:val="2"/>
        </w:numPr>
        <w:ind w:left="0" w:firstLine="600"/>
        <w:jc w:val="both"/>
      </w:pPr>
      <w:r>
        <w:t>О</w:t>
      </w:r>
      <w:r w:rsidRPr="00A01827">
        <w:t xml:space="preserve">светитель несет ответственность за </w:t>
      </w:r>
      <w:proofErr w:type="gramStart"/>
      <w:r w:rsidRPr="00A01827">
        <w:t>правонарушения</w:t>
      </w:r>
      <w:proofErr w:type="gramEnd"/>
      <w:r w:rsidRPr="00A01827">
        <w:t xml:space="preserve"> совершаемые в процессе осуществления своей деятельности, в пределах определенных действующим административным, уголовными гражданским законодательством Российской Федерации.</w:t>
      </w:r>
    </w:p>
    <w:p w:rsidR="003B4A73" w:rsidRPr="00A01827" w:rsidRDefault="003B4A73" w:rsidP="003B4A73">
      <w:pPr>
        <w:numPr>
          <w:ilvl w:val="1"/>
          <w:numId w:val="2"/>
        </w:numPr>
        <w:ind w:left="0" w:firstLine="600"/>
        <w:jc w:val="both"/>
      </w:pPr>
      <w:r>
        <w:t>О</w:t>
      </w:r>
      <w:r w:rsidRPr="00A01827">
        <w:t>светитель несет ответственность за причинение материального ущерба, в пределах действующим трудовым  и гражданским законодательством Российской Федерации.</w:t>
      </w:r>
    </w:p>
    <w:p w:rsidR="003B4A73" w:rsidRPr="00A01827" w:rsidRDefault="003B4A73" w:rsidP="003B4A73">
      <w:pPr>
        <w:numPr>
          <w:ilvl w:val="1"/>
          <w:numId w:val="2"/>
        </w:numPr>
        <w:ind w:left="0" w:firstLine="600"/>
        <w:jc w:val="both"/>
      </w:pPr>
      <w:r>
        <w:t>О</w:t>
      </w:r>
      <w:r w:rsidRPr="00A01827">
        <w:t xml:space="preserve">светитель несет ответственность за соблюдение действующих инструкций, приказов и распоряжений по сохранению коммерческой тайны и </w:t>
      </w:r>
      <w:proofErr w:type="spellStart"/>
      <w:r w:rsidRPr="00A01827">
        <w:t>конфидициальной</w:t>
      </w:r>
      <w:proofErr w:type="spellEnd"/>
      <w:r w:rsidRPr="00A01827">
        <w:t xml:space="preserve"> информации. </w:t>
      </w:r>
    </w:p>
    <w:p w:rsidR="003B4A73" w:rsidRPr="00A01827" w:rsidRDefault="003B4A73" w:rsidP="003B4A73">
      <w:pPr>
        <w:numPr>
          <w:ilvl w:val="1"/>
          <w:numId w:val="2"/>
        </w:numPr>
        <w:ind w:left="0" w:firstLine="600"/>
        <w:jc w:val="both"/>
      </w:pPr>
      <w:r>
        <w:t>О</w:t>
      </w:r>
      <w:r w:rsidRPr="00A01827">
        <w:t>светитель несет ответственность за выполнением правил ТБ (техники безопасности) и противопожарной безопасности.</w:t>
      </w:r>
    </w:p>
    <w:p w:rsidR="003B4A73" w:rsidRPr="00A01827" w:rsidRDefault="003B4A73" w:rsidP="003B4A73">
      <w:pPr>
        <w:rPr>
          <w:b/>
        </w:rPr>
      </w:pPr>
    </w:p>
    <w:p w:rsidR="003B4A73" w:rsidRPr="00A01827" w:rsidRDefault="003B4A73" w:rsidP="003B4A73">
      <w:pPr>
        <w:rPr>
          <w:b/>
        </w:rPr>
      </w:pPr>
      <w:r w:rsidRPr="00A01827">
        <w:rPr>
          <w:b/>
        </w:rPr>
        <w:t xml:space="preserve">С настоящей должностной инструкцией </w:t>
      </w:r>
      <w:proofErr w:type="gramStart"/>
      <w:r w:rsidRPr="00A01827">
        <w:rPr>
          <w:b/>
        </w:rPr>
        <w:t>ознакомлен</w:t>
      </w:r>
      <w:proofErr w:type="gramEnd"/>
      <w:r w:rsidRPr="00A01827">
        <w:rPr>
          <w:b/>
        </w:rPr>
        <w:t xml:space="preserve">: 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3B4A73" w:rsidRPr="006C3CBC" w:rsidTr="003423CA">
        <w:tc>
          <w:tcPr>
            <w:tcW w:w="3190" w:type="dxa"/>
            <w:vAlign w:val="center"/>
          </w:tcPr>
          <w:p w:rsidR="003B4A73" w:rsidRPr="006C3CBC" w:rsidRDefault="003B4A73" w:rsidP="003423CA">
            <w:pPr>
              <w:rPr>
                <w:b/>
                <w:color w:val="000000"/>
              </w:rPr>
            </w:pPr>
            <w:r w:rsidRPr="006C3CBC">
              <w:rPr>
                <w:b/>
                <w:color w:val="000000"/>
              </w:rPr>
              <w:t>Дата</w:t>
            </w:r>
          </w:p>
        </w:tc>
        <w:tc>
          <w:tcPr>
            <w:tcW w:w="3190" w:type="dxa"/>
            <w:vAlign w:val="center"/>
          </w:tcPr>
          <w:p w:rsidR="003B4A73" w:rsidRPr="006C3CBC" w:rsidRDefault="00F85619" w:rsidP="00F8561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</w:t>
            </w:r>
            <w:r w:rsidR="003B4A73" w:rsidRPr="006C3CBC"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д</w:t>
            </w:r>
            <w:r w:rsidR="003B4A73" w:rsidRPr="006C3CBC">
              <w:rPr>
                <w:b/>
                <w:color w:val="000000"/>
              </w:rPr>
              <w:t xml:space="preserve">пись </w:t>
            </w:r>
          </w:p>
        </w:tc>
        <w:tc>
          <w:tcPr>
            <w:tcW w:w="3190" w:type="dxa"/>
            <w:vAlign w:val="center"/>
          </w:tcPr>
          <w:p w:rsidR="003B4A73" w:rsidRPr="006C3CBC" w:rsidRDefault="003B4A73" w:rsidP="00F85619">
            <w:pPr>
              <w:rPr>
                <w:b/>
                <w:color w:val="000000"/>
              </w:rPr>
            </w:pPr>
            <w:r w:rsidRPr="006C3CBC">
              <w:rPr>
                <w:b/>
                <w:color w:val="000000"/>
              </w:rPr>
              <w:t xml:space="preserve">Расшифровка </w:t>
            </w:r>
            <w:r w:rsidR="00F85619">
              <w:rPr>
                <w:b/>
                <w:color w:val="000000"/>
              </w:rPr>
              <w:t>п</w:t>
            </w:r>
            <w:r w:rsidRPr="006C3CBC">
              <w:rPr>
                <w:b/>
                <w:color w:val="000000"/>
              </w:rPr>
              <w:t>о</w:t>
            </w:r>
            <w:r w:rsidR="00F85619">
              <w:rPr>
                <w:b/>
                <w:color w:val="000000"/>
              </w:rPr>
              <w:t>д</w:t>
            </w:r>
            <w:r w:rsidRPr="006C3CBC">
              <w:rPr>
                <w:b/>
                <w:color w:val="000000"/>
              </w:rPr>
              <w:t>писи</w:t>
            </w:r>
          </w:p>
        </w:tc>
      </w:tr>
      <w:tr w:rsidR="003B4A73" w:rsidRPr="006C3CBC" w:rsidTr="003423CA">
        <w:tc>
          <w:tcPr>
            <w:tcW w:w="3190" w:type="dxa"/>
          </w:tcPr>
          <w:p w:rsidR="003B4A73" w:rsidRPr="006C3CBC" w:rsidRDefault="003B4A73" w:rsidP="003423CA">
            <w:pPr>
              <w:rPr>
                <w:color w:val="000000"/>
              </w:rPr>
            </w:pPr>
          </w:p>
        </w:tc>
        <w:tc>
          <w:tcPr>
            <w:tcW w:w="3190" w:type="dxa"/>
          </w:tcPr>
          <w:p w:rsidR="003B4A73" w:rsidRPr="006C3CBC" w:rsidRDefault="003B4A73" w:rsidP="003423CA">
            <w:pPr>
              <w:rPr>
                <w:color w:val="000000"/>
              </w:rPr>
            </w:pPr>
          </w:p>
        </w:tc>
        <w:tc>
          <w:tcPr>
            <w:tcW w:w="3190" w:type="dxa"/>
          </w:tcPr>
          <w:p w:rsidR="003B4A73" w:rsidRPr="006C3CBC" w:rsidRDefault="003B4A73" w:rsidP="003423CA">
            <w:pPr>
              <w:rPr>
                <w:color w:val="000000"/>
              </w:rPr>
            </w:pPr>
          </w:p>
        </w:tc>
      </w:tr>
      <w:tr w:rsidR="003B4A73" w:rsidRPr="006C3CBC" w:rsidTr="003423CA">
        <w:tc>
          <w:tcPr>
            <w:tcW w:w="3190" w:type="dxa"/>
          </w:tcPr>
          <w:p w:rsidR="003B4A73" w:rsidRPr="006C3CBC" w:rsidRDefault="003B4A73" w:rsidP="003423CA">
            <w:pPr>
              <w:rPr>
                <w:color w:val="000000"/>
              </w:rPr>
            </w:pPr>
          </w:p>
        </w:tc>
        <w:tc>
          <w:tcPr>
            <w:tcW w:w="3190" w:type="dxa"/>
          </w:tcPr>
          <w:p w:rsidR="003B4A73" w:rsidRPr="006C3CBC" w:rsidRDefault="003B4A73" w:rsidP="003423CA">
            <w:pPr>
              <w:rPr>
                <w:color w:val="000000"/>
              </w:rPr>
            </w:pPr>
          </w:p>
        </w:tc>
        <w:tc>
          <w:tcPr>
            <w:tcW w:w="3190" w:type="dxa"/>
          </w:tcPr>
          <w:p w:rsidR="003B4A73" w:rsidRPr="006C3CBC" w:rsidRDefault="003B4A73" w:rsidP="003423CA">
            <w:pPr>
              <w:rPr>
                <w:color w:val="000000"/>
              </w:rPr>
            </w:pPr>
          </w:p>
        </w:tc>
      </w:tr>
      <w:tr w:rsidR="003B4A73" w:rsidRPr="006C3CBC" w:rsidTr="003423CA">
        <w:tc>
          <w:tcPr>
            <w:tcW w:w="3190" w:type="dxa"/>
          </w:tcPr>
          <w:p w:rsidR="003B4A73" w:rsidRPr="006C3CBC" w:rsidRDefault="003B4A73" w:rsidP="003423CA">
            <w:pPr>
              <w:rPr>
                <w:color w:val="000000"/>
              </w:rPr>
            </w:pPr>
          </w:p>
        </w:tc>
        <w:tc>
          <w:tcPr>
            <w:tcW w:w="3190" w:type="dxa"/>
          </w:tcPr>
          <w:p w:rsidR="003B4A73" w:rsidRPr="006C3CBC" w:rsidRDefault="003B4A73" w:rsidP="003423CA">
            <w:pPr>
              <w:rPr>
                <w:color w:val="000000"/>
              </w:rPr>
            </w:pPr>
          </w:p>
        </w:tc>
        <w:tc>
          <w:tcPr>
            <w:tcW w:w="3190" w:type="dxa"/>
          </w:tcPr>
          <w:p w:rsidR="003B4A73" w:rsidRPr="006C3CBC" w:rsidRDefault="003B4A73" w:rsidP="003423CA">
            <w:pPr>
              <w:rPr>
                <w:color w:val="000000"/>
              </w:rPr>
            </w:pPr>
          </w:p>
        </w:tc>
      </w:tr>
      <w:tr w:rsidR="00F85619" w:rsidRPr="006C3CBC" w:rsidTr="003423CA">
        <w:tc>
          <w:tcPr>
            <w:tcW w:w="3190" w:type="dxa"/>
          </w:tcPr>
          <w:p w:rsidR="00F85619" w:rsidRPr="006C3CBC" w:rsidRDefault="00F85619" w:rsidP="003423CA">
            <w:pPr>
              <w:rPr>
                <w:color w:val="000000"/>
              </w:rPr>
            </w:pPr>
          </w:p>
        </w:tc>
        <w:tc>
          <w:tcPr>
            <w:tcW w:w="3190" w:type="dxa"/>
          </w:tcPr>
          <w:p w:rsidR="00F85619" w:rsidRPr="006C3CBC" w:rsidRDefault="00F85619" w:rsidP="003423CA">
            <w:pPr>
              <w:rPr>
                <w:color w:val="000000"/>
              </w:rPr>
            </w:pPr>
          </w:p>
        </w:tc>
        <w:tc>
          <w:tcPr>
            <w:tcW w:w="3190" w:type="dxa"/>
          </w:tcPr>
          <w:p w:rsidR="00F85619" w:rsidRPr="006C3CBC" w:rsidRDefault="00F85619" w:rsidP="003423CA">
            <w:pPr>
              <w:rPr>
                <w:color w:val="000000"/>
              </w:rPr>
            </w:pPr>
          </w:p>
        </w:tc>
      </w:tr>
      <w:tr w:rsidR="00F85619" w:rsidRPr="006C3CBC" w:rsidTr="003423CA">
        <w:tc>
          <w:tcPr>
            <w:tcW w:w="3190" w:type="dxa"/>
          </w:tcPr>
          <w:p w:rsidR="00F85619" w:rsidRPr="006C3CBC" w:rsidRDefault="00F85619" w:rsidP="003423CA">
            <w:pPr>
              <w:rPr>
                <w:color w:val="000000"/>
              </w:rPr>
            </w:pPr>
          </w:p>
        </w:tc>
        <w:tc>
          <w:tcPr>
            <w:tcW w:w="3190" w:type="dxa"/>
          </w:tcPr>
          <w:p w:rsidR="00F85619" w:rsidRPr="006C3CBC" w:rsidRDefault="00F85619" w:rsidP="003423CA">
            <w:pPr>
              <w:rPr>
                <w:color w:val="000000"/>
              </w:rPr>
            </w:pPr>
          </w:p>
        </w:tc>
        <w:tc>
          <w:tcPr>
            <w:tcW w:w="3190" w:type="dxa"/>
          </w:tcPr>
          <w:p w:rsidR="00F85619" w:rsidRPr="006C3CBC" w:rsidRDefault="00F85619" w:rsidP="003423CA">
            <w:pPr>
              <w:rPr>
                <w:color w:val="000000"/>
              </w:rPr>
            </w:pPr>
          </w:p>
        </w:tc>
      </w:tr>
      <w:tr w:rsidR="00F85619" w:rsidRPr="006C3CBC" w:rsidTr="003423CA">
        <w:tc>
          <w:tcPr>
            <w:tcW w:w="3190" w:type="dxa"/>
          </w:tcPr>
          <w:p w:rsidR="00F85619" w:rsidRPr="006C3CBC" w:rsidRDefault="00F85619" w:rsidP="003423CA">
            <w:pPr>
              <w:rPr>
                <w:color w:val="000000"/>
              </w:rPr>
            </w:pPr>
          </w:p>
        </w:tc>
        <w:tc>
          <w:tcPr>
            <w:tcW w:w="3190" w:type="dxa"/>
          </w:tcPr>
          <w:p w:rsidR="00F85619" w:rsidRPr="006C3CBC" w:rsidRDefault="00F85619" w:rsidP="003423CA">
            <w:pPr>
              <w:rPr>
                <w:color w:val="000000"/>
              </w:rPr>
            </w:pPr>
          </w:p>
        </w:tc>
        <w:tc>
          <w:tcPr>
            <w:tcW w:w="3190" w:type="dxa"/>
          </w:tcPr>
          <w:p w:rsidR="00F85619" w:rsidRPr="006C3CBC" w:rsidRDefault="00F85619" w:rsidP="003423CA">
            <w:pPr>
              <w:rPr>
                <w:color w:val="000000"/>
              </w:rPr>
            </w:pPr>
          </w:p>
        </w:tc>
      </w:tr>
      <w:tr w:rsidR="00F85619" w:rsidRPr="006C3CBC" w:rsidTr="003423CA">
        <w:tc>
          <w:tcPr>
            <w:tcW w:w="3190" w:type="dxa"/>
          </w:tcPr>
          <w:p w:rsidR="00F85619" w:rsidRPr="006C3CBC" w:rsidRDefault="00F85619" w:rsidP="003423CA">
            <w:pPr>
              <w:rPr>
                <w:color w:val="000000"/>
              </w:rPr>
            </w:pPr>
          </w:p>
        </w:tc>
        <w:tc>
          <w:tcPr>
            <w:tcW w:w="3190" w:type="dxa"/>
          </w:tcPr>
          <w:p w:rsidR="00F85619" w:rsidRPr="006C3CBC" w:rsidRDefault="00F85619" w:rsidP="003423CA">
            <w:pPr>
              <w:rPr>
                <w:color w:val="000000"/>
              </w:rPr>
            </w:pPr>
          </w:p>
        </w:tc>
        <w:tc>
          <w:tcPr>
            <w:tcW w:w="3190" w:type="dxa"/>
          </w:tcPr>
          <w:p w:rsidR="00F85619" w:rsidRPr="006C3CBC" w:rsidRDefault="00F85619" w:rsidP="003423CA">
            <w:pPr>
              <w:rPr>
                <w:color w:val="000000"/>
              </w:rPr>
            </w:pPr>
          </w:p>
        </w:tc>
      </w:tr>
      <w:tr w:rsidR="00F85619" w:rsidRPr="006C3CBC" w:rsidTr="003423CA">
        <w:tc>
          <w:tcPr>
            <w:tcW w:w="3190" w:type="dxa"/>
          </w:tcPr>
          <w:p w:rsidR="00F85619" w:rsidRPr="006C3CBC" w:rsidRDefault="00F85619" w:rsidP="003423CA">
            <w:pPr>
              <w:rPr>
                <w:color w:val="000000"/>
              </w:rPr>
            </w:pPr>
          </w:p>
        </w:tc>
        <w:tc>
          <w:tcPr>
            <w:tcW w:w="3190" w:type="dxa"/>
          </w:tcPr>
          <w:p w:rsidR="00F85619" w:rsidRPr="006C3CBC" w:rsidRDefault="00F85619" w:rsidP="003423CA">
            <w:pPr>
              <w:rPr>
                <w:color w:val="000000"/>
              </w:rPr>
            </w:pPr>
          </w:p>
        </w:tc>
        <w:tc>
          <w:tcPr>
            <w:tcW w:w="3190" w:type="dxa"/>
          </w:tcPr>
          <w:p w:rsidR="00F85619" w:rsidRPr="006C3CBC" w:rsidRDefault="00F85619" w:rsidP="003423CA">
            <w:pPr>
              <w:rPr>
                <w:color w:val="000000"/>
              </w:rPr>
            </w:pPr>
          </w:p>
        </w:tc>
      </w:tr>
      <w:tr w:rsidR="00F85619" w:rsidRPr="006C3CBC" w:rsidTr="003423CA">
        <w:tc>
          <w:tcPr>
            <w:tcW w:w="3190" w:type="dxa"/>
          </w:tcPr>
          <w:p w:rsidR="00F85619" w:rsidRPr="006C3CBC" w:rsidRDefault="00F85619" w:rsidP="003423CA">
            <w:pPr>
              <w:rPr>
                <w:color w:val="000000"/>
              </w:rPr>
            </w:pPr>
          </w:p>
        </w:tc>
        <w:tc>
          <w:tcPr>
            <w:tcW w:w="3190" w:type="dxa"/>
          </w:tcPr>
          <w:p w:rsidR="00F85619" w:rsidRPr="006C3CBC" w:rsidRDefault="00F85619" w:rsidP="003423CA">
            <w:pPr>
              <w:rPr>
                <w:color w:val="000000"/>
              </w:rPr>
            </w:pPr>
          </w:p>
        </w:tc>
        <w:tc>
          <w:tcPr>
            <w:tcW w:w="3190" w:type="dxa"/>
          </w:tcPr>
          <w:p w:rsidR="00F85619" w:rsidRPr="006C3CBC" w:rsidRDefault="00F85619" w:rsidP="003423CA">
            <w:pPr>
              <w:rPr>
                <w:color w:val="000000"/>
              </w:rPr>
            </w:pPr>
          </w:p>
        </w:tc>
      </w:tr>
      <w:tr w:rsidR="00F85619" w:rsidRPr="006C3CBC" w:rsidTr="003423CA">
        <w:tc>
          <w:tcPr>
            <w:tcW w:w="3190" w:type="dxa"/>
          </w:tcPr>
          <w:p w:rsidR="00F85619" w:rsidRPr="006C3CBC" w:rsidRDefault="00F85619" w:rsidP="003423CA">
            <w:pPr>
              <w:rPr>
                <w:color w:val="000000"/>
              </w:rPr>
            </w:pPr>
          </w:p>
        </w:tc>
        <w:tc>
          <w:tcPr>
            <w:tcW w:w="3190" w:type="dxa"/>
          </w:tcPr>
          <w:p w:rsidR="00F85619" w:rsidRPr="006C3CBC" w:rsidRDefault="00F85619" w:rsidP="003423CA">
            <w:pPr>
              <w:rPr>
                <w:color w:val="000000"/>
              </w:rPr>
            </w:pPr>
          </w:p>
        </w:tc>
        <w:tc>
          <w:tcPr>
            <w:tcW w:w="3190" w:type="dxa"/>
          </w:tcPr>
          <w:p w:rsidR="00F85619" w:rsidRPr="006C3CBC" w:rsidRDefault="00F85619" w:rsidP="003423CA">
            <w:pPr>
              <w:rPr>
                <w:color w:val="000000"/>
              </w:rPr>
            </w:pPr>
          </w:p>
        </w:tc>
      </w:tr>
      <w:tr w:rsidR="00F85619" w:rsidRPr="006C3CBC" w:rsidTr="003423CA">
        <w:tc>
          <w:tcPr>
            <w:tcW w:w="3190" w:type="dxa"/>
          </w:tcPr>
          <w:p w:rsidR="00F85619" w:rsidRPr="006C3CBC" w:rsidRDefault="00F85619" w:rsidP="003423CA">
            <w:pPr>
              <w:rPr>
                <w:color w:val="000000"/>
              </w:rPr>
            </w:pPr>
          </w:p>
        </w:tc>
        <w:tc>
          <w:tcPr>
            <w:tcW w:w="3190" w:type="dxa"/>
          </w:tcPr>
          <w:p w:rsidR="00F85619" w:rsidRPr="006C3CBC" w:rsidRDefault="00F85619" w:rsidP="003423CA">
            <w:pPr>
              <w:rPr>
                <w:color w:val="000000"/>
              </w:rPr>
            </w:pPr>
          </w:p>
        </w:tc>
        <w:tc>
          <w:tcPr>
            <w:tcW w:w="3190" w:type="dxa"/>
          </w:tcPr>
          <w:p w:rsidR="00F85619" w:rsidRPr="006C3CBC" w:rsidRDefault="00F85619" w:rsidP="003423CA">
            <w:pPr>
              <w:rPr>
                <w:color w:val="000000"/>
              </w:rPr>
            </w:pPr>
          </w:p>
        </w:tc>
      </w:tr>
      <w:tr w:rsidR="00F85619" w:rsidRPr="006C3CBC" w:rsidTr="003423CA">
        <w:tc>
          <w:tcPr>
            <w:tcW w:w="3190" w:type="dxa"/>
          </w:tcPr>
          <w:p w:rsidR="00F85619" w:rsidRPr="006C3CBC" w:rsidRDefault="00F85619" w:rsidP="003423CA">
            <w:pPr>
              <w:rPr>
                <w:color w:val="000000"/>
              </w:rPr>
            </w:pPr>
          </w:p>
        </w:tc>
        <w:tc>
          <w:tcPr>
            <w:tcW w:w="3190" w:type="dxa"/>
          </w:tcPr>
          <w:p w:rsidR="00F85619" w:rsidRPr="006C3CBC" w:rsidRDefault="00F85619" w:rsidP="003423CA">
            <w:pPr>
              <w:rPr>
                <w:color w:val="000000"/>
              </w:rPr>
            </w:pPr>
          </w:p>
        </w:tc>
        <w:tc>
          <w:tcPr>
            <w:tcW w:w="3190" w:type="dxa"/>
          </w:tcPr>
          <w:p w:rsidR="00F85619" w:rsidRPr="006C3CBC" w:rsidRDefault="00F85619" w:rsidP="003423CA">
            <w:pPr>
              <w:rPr>
                <w:color w:val="000000"/>
              </w:rPr>
            </w:pPr>
          </w:p>
        </w:tc>
      </w:tr>
      <w:tr w:rsidR="00F85619" w:rsidRPr="006C3CBC" w:rsidTr="003423CA">
        <w:tc>
          <w:tcPr>
            <w:tcW w:w="3190" w:type="dxa"/>
          </w:tcPr>
          <w:p w:rsidR="00F85619" w:rsidRPr="006C3CBC" w:rsidRDefault="00F85619" w:rsidP="003423CA">
            <w:pPr>
              <w:rPr>
                <w:color w:val="000000"/>
              </w:rPr>
            </w:pPr>
          </w:p>
        </w:tc>
        <w:tc>
          <w:tcPr>
            <w:tcW w:w="3190" w:type="dxa"/>
          </w:tcPr>
          <w:p w:rsidR="00F85619" w:rsidRPr="006C3CBC" w:rsidRDefault="00F85619" w:rsidP="003423CA">
            <w:pPr>
              <w:rPr>
                <w:color w:val="000000"/>
              </w:rPr>
            </w:pPr>
          </w:p>
        </w:tc>
        <w:tc>
          <w:tcPr>
            <w:tcW w:w="3190" w:type="dxa"/>
          </w:tcPr>
          <w:p w:rsidR="00F85619" w:rsidRPr="006C3CBC" w:rsidRDefault="00F85619" w:rsidP="003423CA">
            <w:pPr>
              <w:rPr>
                <w:color w:val="000000"/>
              </w:rPr>
            </w:pPr>
          </w:p>
        </w:tc>
      </w:tr>
      <w:tr w:rsidR="00F85619" w:rsidRPr="006C3CBC" w:rsidTr="003423CA">
        <w:tc>
          <w:tcPr>
            <w:tcW w:w="3190" w:type="dxa"/>
          </w:tcPr>
          <w:p w:rsidR="00F85619" w:rsidRPr="006C3CBC" w:rsidRDefault="00F85619" w:rsidP="003423CA">
            <w:pPr>
              <w:rPr>
                <w:color w:val="000000"/>
              </w:rPr>
            </w:pPr>
          </w:p>
        </w:tc>
        <w:tc>
          <w:tcPr>
            <w:tcW w:w="3190" w:type="dxa"/>
          </w:tcPr>
          <w:p w:rsidR="00F85619" w:rsidRPr="006C3CBC" w:rsidRDefault="00F85619" w:rsidP="003423CA">
            <w:pPr>
              <w:rPr>
                <w:color w:val="000000"/>
              </w:rPr>
            </w:pPr>
          </w:p>
        </w:tc>
        <w:tc>
          <w:tcPr>
            <w:tcW w:w="3190" w:type="dxa"/>
          </w:tcPr>
          <w:p w:rsidR="00F85619" w:rsidRPr="006C3CBC" w:rsidRDefault="00F85619" w:rsidP="003423CA">
            <w:pPr>
              <w:rPr>
                <w:color w:val="000000"/>
              </w:rPr>
            </w:pPr>
          </w:p>
        </w:tc>
      </w:tr>
      <w:tr w:rsidR="00F85619" w:rsidRPr="006C3CBC" w:rsidTr="003423CA">
        <w:tc>
          <w:tcPr>
            <w:tcW w:w="3190" w:type="dxa"/>
          </w:tcPr>
          <w:p w:rsidR="00F85619" w:rsidRPr="006C3CBC" w:rsidRDefault="00F85619" w:rsidP="003423CA">
            <w:pPr>
              <w:rPr>
                <w:color w:val="000000"/>
              </w:rPr>
            </w:pPr>
          </w:p>
        </w:tc>
        <w:tc>
          <w:tcPr>
            <w:tcW w:w="3190" w:type="dxa"/>
          </w:tcPr>
          <w:p w:rsidR="00F85619" w:rsidRPr="006C3CBC" w:rsidRDefault="00F85619" w:rsidP="003423CA">
            <w:pPr>
              <w:rPr>
                <w:color w:val="000000"/>
              </w:rPr>
            </w:pPr>
          </w:p>
        </w:tc>
        <w:tc>
          <w:tcPr>
            <w:tcW w:w="3190" w:type="dxa"/>
          </w:tcPr>
          <w:p w:rsidR="00F85619" w:rsidRPr="006C3CBC" w:rsidRDefault="00F85619" w:rsidP="003423CA">
            <w:pPr>
              <w:rPr>
                <w:color w:val="000000"/>
              </w:rPr>
            </w:pPr>
          </w:p>
        </w:tc>
      </w:tr>
      <w:tr w:rsidR="00F85619" w:rsidRPr="006C3CBC" w:rsidTr="003423CA">
        <w:tc>
          <w:tcPr>
            <w:tcW w:w="3190" w:type="dxa"/>
          </w:tcPr>
          <w:p w:rsidR="00F85619" w:rsidRPr="006C3CBC" w:rsidRDefault="00F85619" w:rsidP="003423CA">
            <w:pPr>
              <w:rPr>
                <w:color w:val="000000"/>
              </w:rPr>
            </w:pPr>
          </w:p>
        </w:tc>
        <w:tc>
          <w:tcPr>
            <w:tcW w:w="3190" w:type="dxa"/>
          </w:tcPr>
          <w:p w:rsidR="00F85619" w:rsidRPr="006C3CBC" w:rsidRDefault="00F85619" w:rsidP="003423CA">
            <w:pPr>
              <w:rPr>
                <w:color w:val="000000"/>
              </w:rPr>
            </w:pPr>
          </w:p>
        </w:tc>
        <w:tc>
          <w:tcPr>
            <w:tcW w:w="3190" w:type="dxa"/>
          </w:tcPr>
          <w:p w:rsidR="00F85619" w:rsidRPr="006C3CBC" w:rsidRDefault="00F85619" w:rsidP="003423CA">
            <w:pPr>
              <w:rPr>
                <w:color w:val="000000"/>
              </w:rPr>
            </w:pPr>
          </w:p>
        </w:tc>
      </w:tr>
      <w:tr w:rsidR="00F85619" w:rsidRPr="006C3CBC" w:rsidTr="003423CA">
        <w:tc>
          <w:tcPr>
            <w:tcW w:w="3190" w:type="dxa"/>
          </w:tcPr>
          <w:p w:rsidR="00F85619" w:rsidRPr="006C3CBC" w:rsidRDefault="00F85619" w:rsidP="003423CA">
            <w:pPr>
              <w:rPr>
                <w:color w:val="000000"/>
              </w:rPr>
            </w:pPr>
          </w:p>
        </w:tc>
        <w:tc>
          <w:tcPr>
            <w:tcW w:w="3190" w:type="dxa"/>
          </w:tcPr>
          <w:p w:rsidR="00F85619" w:rsidRPr="006C3CBC" w:rsidRDefault="00F85619" w:rsidP="003423CA">
            <w:pPr>
              <w:rPr>
                <w:color w:val="000000"/>
              </w:rPr>
            </w:pPr>
          </w:p>
        </w:tc>
        <w:tc>
          <w:tcPr>
            <w:tcW w:w="3190" w:type="dxa"/>
          </w:tcPr>
          <w:p w:rsidR="00F85619" w:rsidRPr="006C3CBC" w:rsidRDefault="00F85619" w:rsidP="003423CA">
            <w:pPr>
              <w:rPr>
                <w:color w:val="000000"/>
              </w:rPr>
            </w:pPr>
          </w:p>
        </w:tc>
      </w:tr>
      <w:tr w:rsidR="00F85619" w:rsidRPr="006C3CBC" w:rsidTr="003423CA">
        <w:tc>
          <w:tcPr>
            <w:tcW w:w="3190" w:type="dxa"/>
          </w:tcPr>
          <w:p w:rsidR="00F85619" w:rsidRPr="006C3CBC" w:rsidRDefault="00F85619" w:rsidP="003423CA">
            <w:pPr>
              <w:rPr>
                <w:color w:val="000000"/>
              </w:rPr>
            </w:pPr>
          </w:p>
        </w:tc>
        <w:tc>
          <w:tcPr>
            <w:tcW w:w="3190" w:type="dxa"/>
          </w:tcPr>
          <w:p w:rsidR="00F85619" w:rsidRPr="006C3CBC" w:rsidRDefault="00F85619" w:rsidP="003423CA">
            <w:pPr>
              <w:rPr>
                <w:color w:val="000000"/>
              </w:rPr>
            </w:pPr>
          </w:p>
        </w:tc>
        <w:tc>
          <w:tcPr>
            <w:tcW w:w="3190" w:type="dxa"/>
          </w:tcPr>
          <w:p w:rsidR="00F85619" w:rsidRPr="006C3CBC" w:rsidRDefault="00F85619" w:rsidP="003423CA">
            <w:pPr>
              <w:rPr>
                <w:color w:val="000000"/>
              </w:rPr>
            </w:pPr>
          </w:p>
        </w:tc>
      </w:tr>
      <w:tr w:rsidR="00F85619" w:rsidRPr="006C3CBC" w:rsidTr="003423CA">
        <w:tc>
          <w:tcPr>
            <w:tcW w:w="3190" w:type="dxa"/>
          </w:tcPr>
          <w:p w:rsidR="00F85619" w:rsidRPr="006C3CBC" w:rsidRDefault="00F85619" w:rsidP="003423CA">
            <w:pPr>
              <w:rPr>
                <w:color w:val="000000"/>
              </w:rPr>
            </w:pPr>
          </w:p>
        </w:tc>
        <w:tc>
          <w:tcPr>
            <w:tcW w:w="3190" w:type="dxa"/>
          </w:tcPr>
          <w:p w:rsidR="00F85619" w:rsidRPr="006C3CBC" w:rsidRDefault="00F85619" w:rsidP="003423CA">
            <w:pPr>
              <w:rPr>
                <w:color w:val="000000"/>
              </w:rPr>
            </w:pPr>
          </w:p>
        </w:tc>
        <w:tc>
          <w:tcPr>
            <w:tcW w:w="3190" w:type="dxa"/>
          </w:tcPr>
          <w:p w:rsidR="00F85619" w:rsidRPr="006C3CBC" w:rsidRDefault="00F85619" w:rsidP="003423CA">
            <w:pPr>
              <w:rPr>
                <w:color w:val="000000"/>
              </w:rPr>
            </w:pPr>
          </w:p>
        </w:tc>
      </w:tr>
      <w:tr w:rsidR="003B4A73" w:rsidRPr="006C3CBC" w:rsidTr="003423CA">
        <w:tc>
          <w:tcPr>
            <w:tcW w:w="3190" w:type="dxa"/>
          </w:tcPr>
          <w:p w:rsidR="003B4A73" w:rsidRPr="006C3CBC" w:rsidRDefault="003B4A73" w:rsidP="003423CA">
            <w:pPr>
              <w:rPr>
                <w:color w:val="000000"/>
              </w:rPr>
            </w:pPr>
          </w:p>
        </w:tc>
        <w:tc>
          <w:tcPr>
            <w:tcW w:w="3190" w:type="dxa"/>
          </w:tcPr>
          <w:p w:rsidR="003B4A73" w:rsidRPr="006C3CBC" w:rsidRDefault="003B4A73" w:rsidP="003423CA">
            <w:pPr>
              <w:rPr>
                <w:color w:val="000000"/>
              </w:rPr>
            </w:pPr>
          </w:p>
        </w:tc>
        <w:tc>
          <w:tcPr>
            <w:tcW w:w="3190" w:type="dxa"/>
          </w:tcPr>
          <w:p w:rsidR="003B4A73" w:rsidRPr="006C3CBC" w:rsidRDefault="003B4A73" w:rsidP="003423CA">
            <w:pPr>
              <w:rPr>
                <w:color w:val="000000"/>
              </w:rPr>
            </w:pPr>
          </w:p>
        </w:tc>
      </w:tr>
      <w:tr w:rsidR="003B4A73" w:rsidRPr="006C3CBC" w:rsidTr="003423CA">
        <w:tc>
          <w:tcPr>
            <w:tcW w:w="3190" w:type="dxa"/>
          </w:tcPr>
          <w:p w:rsidR="003B4A73" w:rsidRPr="006C3CBC" w:rsidRDefault="003B4A73" w:rsidP="003423CA">
            <w:pPr>
              <w:rPr>
                <w:color w:val="000000"/>
              </w:rPr>
            </w:pPr>
          </w:p>
        </w:tc>
        <w:tc>
          <w:tcPr>
            <w:tcW w:w="3190" w:type="dxa"/>
          </w:tcPr>
          <w:p w:rsidR="003B4A73" w:rsidRPr="006C3CBC" w:rsidRDefault="003B4A73" w:rsidP="003423CA">
            <w:pPr>
              <w:rPr>
                <w:color w:val="000000"/>
              </w:rPr>
            </w:pPr>
          </w:p>
        </w:tc>
        <w:tc>
          <w:tcPr>
            <w:tcW w:w="3190" w:type="dxa"/>
          </w:tcPr>
          <w:p w:rsidR="003B4A73" w:rsidRPr="006C3CBC" w:rsidRDefault="003B4A73" w:rsidP="003423CA">
            <w:pPr>
              <w:rPr>
                <w:color w:val="000000"/>
              </w:rPr>
            </w:pPr>
          </w:p>
        </w:tc>
      </w:tr>
      <w:tr w:rsidR="003B4A73" w:rsidRPr="006C3CBC" w:rsidTr="003423CA">
        <w:tc>
          <w:tcPr>
            <w:tcW w:w="3190" w:type="dxa"/>
          </w:tcPr>
          <w:p w:rsidR="003B4A73" w:rsidRPr="006C3CBC" w:rsidRDefault="003B4A73" w:rsidP="003423CA">
            <w:pPr>
              <w:rPr>
                <w:color w:val="000000"/>
              </w:rPr>
            </w:pPr>
          </w:p>
        </w:tc>
        <w:tc>
          <w:tcPr>
            <w:tcW w:w="3190" w:type="dxa"/>
          </w:tcPr>
          <w:p w:rsidR="003B4A73" w:rsidRPr="006C3CBC" w:rsidRDefault="003B4A73" w:rsidP="003423CA">
            <w:pPr>
              <w:rPr>
                <w:color w:val="000000"/>
              </w:rPr>
            </w:pPr>
          </w:p>
        </w:tc>
        <w:tc>
          <w:tcPr>
            <w:tcW w:w="3190" w:type="dxa"/>
          </w:tcPr>
          <w:p w:rsidR="003B4A73" w:rsidRPr="006C3CBC" w:rsidRDefault="003B4A73" w:rsidP="003423CA">
            <w:pPr>
              <w:rPr>
                <w:color w:val="000000"/>
              </w:rPr>
            </w:pPr>
          </w:p>
        </w:tc>
      </w:tr>
      <w:tr w:rsidR="003B4A73" w:rsidRPr="006C3CBC" w:rsidTr="003423CA">
        <w:tc>
          <w:tcPr>
            <w:tcW w:w="3190" w:type="dxa"/>
          </w:tcPr>
          <w:p w:rsidR="003B4A73" w:rsidRPr="006C3CBC" w:rsidRDefault="003B4A73" w:rsidP="003423CA">
            <w:pPr>
              <w:rPr>
                <w:color w:val="000000"/>
              </w:rPr>
            </w:pPr>
          </w:p>
        </w:tc>
        <w:tc>
          <w:tcPr>
            <w:tcW w:w="3190" w:type="dxa"/>
          </w:tcPr>
          <w:p w:rsidR="003B4A73" w:rsidRPr="006C3CBC" w:rsidRDefault="003B4A73" w:rsidP="003423CA">
            <w:pPr>
              <w:rPr>
                <w:color w:val="000000"/>
              </w:rPr>
            </w:pPr>
          </w:p>
        </w:tc>
        <w:tc>
          <w:tcPr>
            <w:tcW w:w="3190" w:type="dxa"/>
          </w:tcPr>
          <w:p w:rsidR="003B4A73" w:rsidRPr="006C3CBC" w:rsidRDefault="003B4A73" w:rsidP="003423CA">
            <w:pPr>
              <w:rPr>
                <w:color w:val="000000"/>
              </w:rPr>
            </w:pPr>
          </w:p>
        </w:tc>
      </w:tr>
    </w:tbl>
    <w:p w:rsidR="00753677" w:rsidRDefault="00753677"/>
    <w:sectPr w:rsidR="00753677" w:rsidSect="0075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70BD"/>
    <w:multiLevelType w:val="multilevel"/>
    <w:tmpl w:val="8B5CE78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1C2E4D76"/>
    <w:multiLevelType w:val="hybridMultilevel"/>
    <w:tmpl w:val="93B40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686A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8"/>
        <w:szCs w:val="28"/>
      </w:rPr>
    </w:lvl>
    <w:lvl w:ilvl="2" w:tplc="054EE73E">
      <w:start w:val="3"/>
      <w:numFmt w:val="decimal"/>
      <w:pStyle w:val="2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810292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pacing w:val="0"/>
      </w:rPr>
    </w:lvl>
    <w:lvl w:ilvl="4" w:tplc="E65AB0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CA1968"/>
    <w:multiLevelType w:val="multilevel"/>
    <w:tmpl w:val="D2545A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>
    <w:nsid w:val="79AD3866"/>
    <w:multiLevelType w:val="multilevel"/>
    <w:tmpl w:val="C02E2DC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4A73"/>
    <w:rsid w:val="003B4A73"/>
    <w:rsid w:val="00753677"/>
    <w:rsid w:val="00AA498E"/>
    <w:rsid w:val="00C7764F"/>
    <w:rsid w:val="00E30FB6"/>
    <w:rsid w:val="00EC14F5"/>
    <w:rsid w:val="00F17071"/>
    <w:rsid w:val="00F8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7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4A7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B4A73"/>
    <w:pPr>
      <w:keepNext/>
      <w:numPr>
        <w:ilvl w:val="2"/>
        <w:numId w:val="1"/>
      </w:numPr>
      <w:tabs>
        <w:tab w:val="clear" w:pos="2160"/>
        <w:tab w:val="num" w:pos="426"/>
      </w:tabs>
      <w:ind w:left="426" w:hanging="426"/>
      <w:jc w:val="center"/>
      <w:outlineLvl w:val="1"/>
    </w:pPr>
    <w:rPr>
      <w:b/>
      <w:bCs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A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4A73"/>
    <w:rPr>
      <w:rFonts w:ascii="Times New Roman" w:eastAsia="Times New Roman" w:hAnsi="Times New Roman" w:cs="Times New Roman"/>
      <w:b/>
      <w:bCs/>
      <w:sz w:val="21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8561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F856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Цветовое выделение"/>
    <w:uiPriority w:val="99"/>
    <w:rsid w:val="00F85619"/>
    <w:rPr>
      <w:b/>
      <w:bCs w:val="0"/>
      <w:color w:val="26282F"/>
    </w:rPr>
  </w:style>
  <w:style w:type="character" w:customStyle="1" w:styleId="a6">
    <w:name w:val="Гипертекстовая ссылка"/>
    <w:uiPriority w:val="99"/>
    <w:rsid w:val="00F85619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555</Words>
  <Characters>3168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2015-10-26T06:38:00Z</cp:lastPrinted>
  <dcterms:created xsi:type="dcterms:W3CDTF">2015-10-16T07:23:00Z</dcterms:created>
  <dcterms:modified xsi:type="dcterms:W3CDTF">2015-10-26T06:39:00Z</dcterms:modified>
</cp:coreProperties>
</file>