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553"/>
        <w:gridCol w:w="4910"/>
      </w:tblGrid>
      <w:tr w:rsidR="00E767FF" w:rsidRPr="00F87E85" w:rsidTr="00D4354D">
        <w:tc>
          <w:tcPr>
            <w:tcW w:w="4829" w:type="dxa"/>
          </w:tcPr>
          <w:p w:rsidR="00E767FF" w:rsidRDefault="00E767FF" w:rsidP="00D4354D">
            <w:pPr>
              <w:pStyle w:val="a6"/>
              <w:rPr>
                <w:rStyle w:val="a4"/>
                <w:rFonts w:ascii="Times New Roman" w:hAnsi="Times New Roman"/>
                <w:color w:val="000000"/>
              </w:rPr>
            </w:pPr>
            <w:r w:rsidRPr="00F87E85">
              <w:rPr>
                <w:rStyle w:val="a4"/>
                <w:rFonts w:ascii="Times New Roman" w:hAnsi="Times New Roman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E767FF" w:rsidRPr="00F87E85" w:rsidRDefault="00E767FF" w:rsidP="00D435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87E85">
              <w:rPr>
                <w:rStyle w:val="a4"/>
                <w:rFonts w:ascii="Times New Roman" w:hAnsi="Times New Roman"/>
                <w:color w:val="000000"/>
              </w:rPr>
              <w:t>(МКОУ ДОД ЦДОД)</w:t>
            </w:r>
          </w:p>
        </w:tc>
        <w:tc>
          <w:tcPr>
            <w:tcW w:w="5170" w:type="dxa"/>
          </w:tcPr>
          <w:p w:rsidR="00E767FF" w:rsidRDefault="00E767FF" w:rsidP="00D4354D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УТВЕРЖДАЮ</w:t>
            </w:r>
          </w:p>
          <w:p w:rsidR="00E767FF" w:rsidRPr="00F87E85" w:rsidRDefault="00E767FF" w:rsidP="00D4354D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F87E85">
              <w:rPr>
                <w:rFonts w:ascii="Times New Roman" w:hAnsi="Times New Roman" w:cs="Times New Roman"/>
                <w:color w:val="000000"/>
              </w:rPr>
              <w:t>Директор МКОУ ДОД ЦДОД</w:t>
            </w:r>
          </w:p>
          <w:p w:rsidR="00E767FF" w:rsidRPr="00F87E85" w:rsidRDefault="00E767FF" w:rsidP="00D4354D">
            <w:pPr>
              <w:jc w:val="right"/>
            </w:pPr>
          </w:p>
          <w:p w:rsidR="00E767FF" w:rsidRPr="00F87E85" w:rsidRDefault="00E767FF" w:rsidP="00D4354D">
            <w:pPr>
              <w:pStyle w:val="a5"/>
              <w:tabs>
                <w:tab w:val="left" w:pos="1594"/>
                <w:tab w:val="right" w:pos="4954"/>
              </w:tabs>
              <w:jc w:val="right"/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F87E85">
              <w:rPr>
                <w:rFonts w:ascii="Times New Roman" w:hAnsi="Times New Roman" w:cs="Times New Roman"/>
                <w:color w:val="000000"/>
              </w:rPr>
              <w:t>______________ И.С. Корнева</w:t>
            </w:r>
            <w:r w:rsidRPr="00F87E85">
              <w:rPr>
                <w:rStyle w:val="a3"/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E767FF" w:rsidRPr="00F87E85" w:rsidRDefault="00E767FF" w:rsidP="00D4354D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767FF" w:rsidRPr="00F87E85" w:rsidRDefault="00E767FF" w:rsidP="00E767FF">
            <w:r>
              <w:t xml:space="preserve">                      </w:t>
            </w:r>
            <w:r w:rsidRPr="00F87E85">
              <w:t>«___»______________ 2015 г.</w:t>
            </w:r>
          </w:p>
          <w:p w:rsidR="00E767FF" w:rsidRPr="00F87E85" w:rsidRDefault="00E767FF" w:rsidP="00D4354D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767FF" w:rsidRPr="00E767FF" w:rsidRDefault="00E767FF" w:rsidP="003923FC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Должностная инструкция</w:t>
      </w:r>
      <w:r>
        <w:rPr>
          <w:rFonts w:ascii="Times New Roman" w:hAnsi="Times New Roman"/>
          <w:color w:val="000000"/>
          <w:sz w:val="24"/>
          <w:szCs w:val="24"/>
        </w:rPr>
        <w:br/>
        <w:t>педагога-организатора</w:t>
      </w:r>
    </w:p>
    <w:p w:rsidR="007973B0" w:rsidRDefault="007973B0" w:rsidP="007973B0">
      <w:pPr>
        <w:jc w:val="center"/>
        <w:rPr>
          <w:b/>
          <w:u w:val="single"/>
        </w:rPr>
      </w:pPr>
    </w:p>
    <w:p w:rsidR="003923FC" w:rsidRPr="003923FC" w:rsidRDefault="003923FC" w:rsidP="003923FC">
      <w:pPr>
        <w:jc w:val="both"/>
        <w:rPr>
          <w:color w:val="000000"/>
        </w:rPr>
      </w:pPr>
      <w:proofErr w:type="gramStart"/>
      <w:r w:rsidRPr="005C28C0">
        <w:rPr>
          <w:color w:val="000000"/>
        </w:rPr>
        <w:t xml:space="preserve">Настоящая должностная инструкция разработана и утверждена в соответствии с положениями </w:t>
      </w:r>
      <w:r w:rsidRPr="005C28C0">
        <w:rPr>
          <w:rStyle w:val="a4"/>
          <w:color w:val="000000"/>
        </w:rPr>
        <w:t>Трудового кодекса</w:t>
      </w:r>
      <w:r w:rsidRPr="005C28C0">
        <w:rPr>
          <w:color w:val="000000"/>
        </w:rPr>
        <w:t xml:space="preserve"> РФ, </w:t>
      </w:r>
      <w:r w:rsidRPr="005C28C0">
        <w:rPr>
          <w:rStyle w:val="a4"/>
          <w:color w:val="000000"/>
        </w:rPr>
        <w:t>ФЗ</w:t>
      </w:r>
      <w:r w:rsidRPr="005C28C0">
        <w:rPr>
          <w:color w:val="000000"/>
        </w:rPr>
        <w:t xml:space="preserve"> от 29 декабря 2012 г. N 273-ФЗ "Об образовании в Российской Федерации", </w:t>
      </w:r>
      <w:r w:rsidRPr="005C28C0">
        <w:rPr>
          <w:rStyle w:val="a4"/>
          <w:color w:val="000000"/>
        </w:rPr>
        <w:t>раздела</w:t>
      </w:r>
      <w:r w:rsidRPr="005C28C0">
        <w:rPr>
          <w:color w:val="000000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</w:t>
      </w:r>
      <w:r w:rsidRPr="005C28C0">
        <w:rPr>
          <w:rStyle w:val="a4"/>
          <w:color w:val="000000"/>
        </w:rPr>
        <w:t>приказом</w:t>
      </w:r>
      <w:r w:rsidRPr="005C28C0">
        <w:rPr>
          <w:color w:val="000000"/>
        </w:rPr>
        <w:t xml:space="preserve"> </w:t>
      </w:r>
      <w:proofErr w:type="spellStart"/>
      <w:r w:rsidRPr="005C28C0">
        <w:rPr>
          <w:color w:val="000000"/>
        </w:rPr>
        <w:t>Минздравсоцразвития</w:t>
      </w:r>
      <w:proofErr w:type="spellEnd"/>
      <w:r w:rsidRPr="005C28C0">
        <w:rPr>
          <w:color w:val="000000"/>
        </w:rPr>
        <w:t xml:space="preserve"> России от 26 августа 2010 г. N 761н, и иных нормативно-правовых актов, регулирующих трудовые правоотношения</w:t>
      </w:r>
      <w:proofErr w:type="gramEnd"/>
    </w:p>
    <w:p w:rsidR="007973B0" w:rsidRPr="00DB71E4" w:rsidRDefault="007973B0" w:rsidP="007973B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center"/>
        <w:rPr>
          <w:color w:val="000000"/>
        </w:rPr>
      </w:pPr>
      <w:r w:rsidRPr="00DB71E4">
        <w:rPr>
          <w:b/>
          <w:bCs/>
          <w:color w:val="000000"/>
        </w:rPr>
        <w:t>Общие положения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>На должность педагога-организатора назначается лицо, имеющее среднее или высшее профессиональное образование.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 xml:space="preserve">Назначение на должность педагога-организатора и освобождение от нее производится приказом директора </w:t>
      </w:r>
      <w:r w:rsidR="00E767FF">
        <w:rPr>
          <w:color w:val="000000"/>
        </w:rPr>
        <w:t>МКОУ ДОД ЦДОД</w:t>
      </w:r>
      <w:r w:rsidRPr="00DB71E4">
        <w:rPr>
          <w:color w:val="000000"/>
        </w:rPr>
        <w:t>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>Педагог-организатор должен знать:</w:t>
      </w:r>
    </w:p>
    <w:p w:rsidR="007973B0" w:rsidRPr="00DB71E4" w:rsidRDefault="007973B0" w:rsidP="007973B0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DB71E4">
        <w:rPr>
          <w:color w:val="000000"/>
        </w:rPr>
        <w:t>Конституцию Российской Федерации, Законы Российской Федерации, решения Правительства Российской Федерации и органов управления образованием по вопросам образования.</w:t>
      </w:r>
    </w:p>
    <w:p w:rsidR="007973B0" w:rsidRPr="00DB71E4" w:rsidRDefault="007973B0" w:rsidP="007973B0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DB71E4">
        <w:rPr>
          <w:color w:val="000000"/>
        </w:rPr>
        <w:t>Устав, правила внутреннего трудового распорядка, Конвенцию о правах ребенка, трудовой кодекс, планы работы, приказы и распоряжения директора.</w:t>
      </w:r>
    </w:p>
    <w:p w:rsidR="007973B0" w:rsidRPr="00DB71E4" w:rsidRDefault="007973B0" w:rsidP="007973B0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DB71E4">
        <w:rPr>
          <w:color w:val="000000"/>
        </w:rPr>
        <w:t>Возрастную и специальную педагогику и психологию, физиологию, гигиену. Специфику развития интересов и потребностей обучающихся (воспитанников), основы их творческой деятельности. Методику поиска и поддержки молодых талантов.</w:t>
      </w:r>
    </w:p>
    <w:p w:rsidR="007973B0" w:rsidRPr="00DB71E4" w:rsidRDefault="007973B0" w:rsidP="007973B0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  <w:jc w:val="both"/>
      </w:pPr>
      <w:r w:rsidRPr="00DB71E4">
        <w:rPr>
          <w:color w:val="000000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 w:rsidRPr="00DB71E4">
        <w:rPr>
          <w:color w:val="000000"/>
        </w:rPr>
        <w:t>досуговой</w:t>
      </w:r>
      <w:proofErr w:type="spellEnd"/>
      <w:r w:rsidRPr="00DB71E4">
        <w:rPr>
          <w:color w:val="000000"/>
        </w:rPr>
        <w:t xml:space="preserve"> деятельности, отдыха и развлечений.</w:t>
      </w:r>
    </w:p>
    <w:p w:rsidR="007973B0" w:rsidRPr="00DB71E4" w:rsidRDefault="007973B0" w:rsidP="007973B0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  <w:jc w:val="both"/>
      </w:pPr>
      <w:r w:rsidRPr="00DB71E4">
        <w:rPr>
          <w:color w:val="000000"/>
        </w:rPr>
        <w:t>Программы занятий кружков, секций, студий, клубных объединений. Основы деятельности детских коллективов, организаций и ассоциаций.</w:t>
      </w:r>
    </w:p>
    <w:p w:rsidR="007973B0" w:rsidRPr="00DB71E4" w:rsidRDefault="007973B0" w:rsidP="007973B0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  <w:jc w:val="both"/>
      </w:pPr>
      <w:r w:rsidRPr="00DB71E4">
        <w:rPr>
          <w:color w:val="000000"/>
        </w:rPr>
        <w:t>Нормы и правила охраны труда, техники безопасности и противопожарной защиты.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 xml:space="preserve">Педагог-организатор подчиняется непосредственно директору </w:t>
      </w:r>
      <w:r w:rsidR="00E767FF">
        <w:rPr>
          <w:color w:val="000000"/>
        </w:rPr>
        <w:t>МКОУ ДОД ЦДОД</w:t>
      </w:r>
      <w:r w:rsidRPr="00DB71E4">
        <w:rPr>
          <w:color w:val="000000"/>
        </w:rPr>
        <w:t>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 xml:space="preserve"> На время отсутствия педагога-организатора (отпуск, болезнь, пр.) его обязанности исполняет лицо, назначенное приказом директора </w:t>
      </w:r>
      <w:r w:rsidR="00E767FF">
        <w:rPr>
          <w:color w:val="000000"/>
        </w:rPr>
        <w:t>МКОУ ДОД ЦДОД</w:t>
      </w:r>
      <w:r w:rsidRPr="00DB71E4">
        <w:rPr>
          <w:color w:val="000000"/>
        </w:rPr>
        <w:t>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7973B0" w:rsidRPr="00DB71E4" w:rsidRDefault="007973B0" w:rsidP="007973B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DB71E4">
        <w:rPr>
          <w:b/>
          <w:bCs/>
          <w:color w:val="000000"/>
        </w:rPr>
        <w:t>Должностные обязанности</w:t>
      </w:r>
    </w:p>
    <w:p w:rsidR="007973B0" w:rsidRPr="00DB71E4" w:rsidRDefault="007973B0" w:rsidP="007973B0">
      <w:pPr>
        <w:shd w:val="clear" w:color="auto" w:fill="FFFFFF"/>
        <w:jc w:val="both"/>
      </w:pPr>
      <w:r w:rsidRPr="00DB71E4">
        <w:rPr>
          <w:color w:val="000000"/>
        </w:rPr>
        <w:t>Педагог-организатор: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>Содействует развитию личности, талантов и способностей, формированию общей культуры об</w:t>
      </w:r>
      <w:r w:rsidR="001D3F51">
        <w:rPr>
          <w:color w:val="000000"/>
        </w:rPr>
        <w:t>учающихся</w:t>
      </w:r>
      <w:r w:rsidRPr="00DB71E4">
        <w:rPr>
          <w:color w:val="000000"/>
        </w:rPr>
        <w:t xml:space="preserve">, </w:t>
      </w:r>
      <w:proofErr w:type="spellStart"/>
      <w:r w:rsidRPr="00DB71E4">
        <w:rPr>
          <w:color w:val="000000"/>
        </w:rPr>
        <w:t>педагогизации</w:t>
      </w:r>
      <w:proofErr w:type="spellEnd"/>
      <w:r w:rsidRPr="00DB71E4">
        <w:rPr>
          <w:color w:val="000000"/>
        </w:rPr>
        <w:t xml:space="preserve"> социальной </w:t>
      </w:r>
      <w:r w:rsidRPr="00DB71E4">
        <w:rPr>
          <w:bCs/>
          <w:color w:val="000000"/>
        </w:rPr>
        <w:t>сферы.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</w:t>
      </w:r>
      <w:r w:rsidR="001D3F51">
        <w:rPr>
          <w:color w:val="000000"/>
        </w:rPr>
        <w:t xml:space="preserve">ь обучающихся </w:t>
      </w:r>
      <w:r w:rsidRPr="00DB71E4">
        <w:rPr>
          <w:color w:val="000000"/>
        </w:rPr>
        <w:t>и взрослых.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 xml:space="preserve">Руководит работой по одному из направлений деятельности учреждения: </w:t>
      </w:r>
      <w:r w:rsidRPr="00DB71E4">
        <w:rPr>
          <w:color w:val="000000"/>
        </w:rPr>
        <w:lastRenderedPageBreak/>
        <w:t>техническому, художественному, спортивному, туристско-краеведческому и др.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>Способствует реализации прав ребенка на создание детских ассоциаций, объединений.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 xml:space="preserve">Организует вечера, праздники, походы, экскурсии, поддерживает социально значимые инициативы обучающихся в сфере их свободного времени, досуга и развлечений. 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 xml:space="preserve">Привлекает к работе с </w:t>
      </w:r>
      <w:proofErr w:type="gramStart"/>
      <w:r w:rsidRPr="00DB71E4">
        <w:rPr>
          <w:color w:val="000000"/>
        </w:rPr>
        <w:t>обу</w:t>
      </w:r>
      <w:r w:rsidR="002A0280">
        <w:rPr>
          <w:color w:val="000000"/>
        </w:rPr>
        <w:t>чающимися</w:t>
      </w:r>
      <w:proofErr w:type="gramEnd"/>
      <w:r w:rsidRPr="00DB71E4">
        <w:rPr>
          <w:color w:val="000000"/>
        </w:rPr>
        <w:t xml:space="preserve"> работников учреждений культуры и спорта, родителей, общественность.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 xml:space="preserve">Организует </w:t>
      </w:r>
      <w:r w:rsidR="002A0280">
        <w:rPr>
          <w:color w:val="000000"/>
        </w:rPr>
        <w:t xml:space="preserve">каникулярный отдых </w:t>
      </w:r>
      <w:proofErr w:type="gramStart"/>
      <w:r w:rsidR="002A0280">
        <w:rPr>
          <w:color w:val="000000"/>
        </w:rPr>
        <w:t>обучающихся</w:t>
      </w:r>
      <w:proofErr w:type="gramEnd"/>
      <w:r w:rsidR="002A0280">
        <w:rPr>
          <w:color w:val="000000"/>
        </w:rPr>
        <w:t xml:space="preserve"> </w:t>
      </w:r>
      <w:r w:rsidRPr="00DB71E4">
        <w:rPr>
          <w:color w:val="000000"/>
        </w:rPr>
        <w:t>несет ответственность за их жизнь и здоровье в период образовательного процесса.</w:t>
      </w:r>
    </w:p>
    <w:p w:rsidR="007973B0" w:rsidRPr="00DB71E4" w:rsidRDefault="007973B0" w:rsidP="007973B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DB71E4">
        <w:rPr>
          <w:b/>
          <w:bCs/>
          <w:color w:val="000000"/>
        </w:rPr>
        <w:t>Права</w:t>
      </w:r>
    </w:p>
    <w:p w:rsidR="007973B0" w:rsidRPr="00DB71E4" w:rsidRDefault="007973B0" w:rsidP="007973B0">
      <w:pPr>
        <w:shd w:val="clear" w:color="auto" w:fill="FFFFFF"/>
        <w:jc w:val="both"/>
      </w:pPr>
      <w:r w:rsidRPr="00DB71E4">
        <w:rPr>
          <w:color w:val="000000"/>
        </w:rPr>
        <w:t>Педагог-организатор вправе:</w:t>
      </w:r>
    </w:p>
    <w:p w:rsidR="007973B0" w:rsidRPr="00DB71E4" w:rsidRDefault="007973B0" w:rsidP="007973B0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>Знакомиться с приказами, распоряжениями, решениями руководства учреждения, касающимися его деятельности под роспись.</w:t>
      </w:r>
    </w:p>
    <w:p w:rsidR="007973B0" w:rsidRPr="00DB71E4" w:rsidRDefault="007973B0" w:rsidP="007973B0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>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предлагать варианты устранения имеющихся в деятельности учреждения недостатков.</w:t>
      </w:r>
    </w:p>
    <w:p w:rsidR="007973B0" w:rsidRPr="00DB71E4" w:rsidRDefault="007973B0" w:rsidP="007973B0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>Запрашивать лично или по поручению руководства учреждения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7973B0" w:rsidRPr="00DB71E4" w:rsidRDefault="007973B0" w:rsidP="007973B0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>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учреждения).</w:t>
      </w:r>
    </w:p>
    <w:p w:rsidR="007973B0" w:rsidRPr="00DB71E4" w:rsidRDefault="007973B0" w:rsidP="007973B0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>Требовать от руководства учреждения оказания содействия в исполнении им его должностных обязанностей и прав.</w:t>
      </w:r>
    </w:p>
    <w:p w:rsidR="007973B0" w:rsidRPr="00DB71E4" w:rsidRDefault="007973B0" w:rsidP="007973B0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DB71E4">
        <w:t xml:space="preserve">Имеет право на ежегодный оплачиваемы отпуск в количестве 42 календарных дней основного отпуска и </w:t>
      </w:r>
      <w:r w:rsidR="001D3F51">
        <w:t>16</w:t>
      </w:r>
      <w:r w:rsidRPr="00DB71E4">
        <w:t xml:space="preserve"> календарных дней дополнительного отпуска, а также пользуется правами, предусмотренными ТК РФ и другими законодательными актами.</w:t>
      </w:r>
      <w:proofErr w:type="gramEnd"/>
    </w:p>
    <w:p w:rsidR="007973B0" w:rsidRPr="00DB71E4" w:rsidRDefault="007973B0" w:rsidP="007973B0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t>Повышать свою квалификацию.</w:t>
      </w:r>
    </w:p>
    <w:p w:rsidR="007973B0" w:rsidRPr="00DB71E4" w:rsidRDefault="007973B0" w:rsidP="007973B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DB71E4">
        <w:rPr>
          <w:b/>
          <w:bCs/>
          <w:color w:val="000000"/>
        </w:rPr>
        <w:t>Ответственность</w:t>
      </w:r>
    </w:p>
    <w:p w:rsidR="007973B0" w:rsidRPr="00DB71E4" w:rsidRDefault="007973B0" w:rsidP="007973B0">
      <w:pPr>
        <w:shd w:val="clear" w:color="auto" w:fill="FFFFFF"/>
        <w:tabs>
          <w:tab w:val="num" w:pos="1440"/>
        </w:tabs>
        <w:jc w:val="both"/>
      </w:pPr>
      <w:r w:rsidRPr="00DB71E4">
        <w:rPr>
          <w:color w:val="000000"/>
        </w:rPr>
        <w:t>Педагог-организатор несет ответственность: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DB71E4">
        <w:rPr>
          <w:color w:val="000000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B71E4">
        <w:rPr>
          <w:color w:val="000000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B71E4">
        <w:rPr>
          <w:iCs/>
          <w:color w:val="000000"/>
        </w:rPr>
        <w:t>Реализацию не в полном объеме образовательных программ в соответствии с утвержденными учебными планами. Качество реализуемых образовательных программ.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B71E4">
        <w:rPr>
          <w:iCs/>
          <w:color w:val="000000"/>
        </w:rPr>
        <w:t>Соответствие форм, методов и средств организации образовательного процесса возрасту, интересам и потребностям детей. Ведение учебной документации. Жизнь и здоровье детей во время образовательного процесса.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B71E4">
        <w:rPr>
          <w:iCs/>
          <w:color w:val="000000"/>
        </w:rPr>
        <w:t>Нарушение прав и свобод обучающихся (воспитанников), родителей и других работников учреждения.</w:t>
      </w:r>
    </w:p>
    <w:p w:rsidR="007973B0" w:rsidRPr="00DB71E4" w:rsidRDefault="007973B0" w:rsidP="007973B0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B71E4">
        <w:rPr>
          <w:iCs/>
          <w:color w:val="000000"/>
        </w:rPr>
        <w:t>Соблюдение Правил внутреннего трудового распорядка учреждения.</w:t>
      </w:r>
    </w:p>
    <w:p w:rsidR="001D3F51" w:rsidRPr="003923FC" w:rsidRDefault="007973B0" w:rsidP="003923FC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B71E4">
        <w:rPr>
          <w:iCs/>
          <w:color w:val="000000"/>
        </w:rPr>
        <w:t>Соблюдение правил техники безопасности, противопожарной защиты, санитарно-гигиенических норм.</w:t>
      </w:r>
    </w:p>
    <w:p w:rsidR="007973B0" w:rsidRPr="00DB71E4" w:rsidRDefault="007973B0" w:rsidP="007973B0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center"/>
        <w:rPr>
          <w:b/>
          <w:iCs/>
        </w:rPr>
      </w:pPr>
      <w:r w:rsidRPr="00DB71E4">
        <w:rPr>
          <w:b/>
          <w:bCs/>
          <w:iCs/>
          <w:color w:val="000000"/>
        </w:rPr>
        <w:t>Взаимоотношения и связи</w:t>
      </w:r>
    </w:p>
    <w:p w:rsidR="007973B0" w:rsidRPr="00DB71E4" w:rsidRDefault="007973B0" w:rsidP="007973B0">
      <w:pPr>
        <w:shd w:val="clear" w:color="auto" w:fill="FFFFFF"/>
        <w:jc w:val="both"/>
        <w:rPr>
          <w:iCs/>
        </w:rPr>
      </w:pPr>
      <w:r w:rsidRPr="00DB71E4">
        <w:rPr>
          <w:iCs/>
          <w:color w:val="000000"/>
        </w:rPr>
        <w:lastRenderedPageBreak/>
        <w:t xml:space="preserve">Педагог-организатор взаимодействует </w:t>
      </w:r>
      <w:proofErr w:type="gramStart"/>
      <w:r w:rsidRPr="00DB71E4">
        <w:rPr>
          <w:iCs/>
          <w:color w:val="000000"/>
        </w:rPr>
        <w:t>с</w:t>
      </w:r>
      <w:proofErr w:type="gramEnd"/>
      <w:r w:rsidRPr="00DB71E4">
        <w:rPr>
          <w:iCs/>
          <w:color w:val="000000"/>
        </w:rPr>
        <w:t>:</w:t>
      </w:r>
    </w:p>
    <w:p w:rsidR="007973B0" w:rsidRPr="00DB71E4" w:rsidRDefault="007973B0" w:rsidP="007973B0">
      <w:pPr>
        <w:numPr>
          <w:ilvl w:val="1"/>
          <w:numId w:val="5"/>
        </w:numPr>
        <w:shd w:val="clear" w:color="auto" w:fill="FFFFFF"/>
        <w:tabs>
          <w:tab w:val="clear" w:pos="360"/>
          <w:tab w:val="num" w:pos="0"/>
        </w:tabs>
        <w:ind w:left="0" w:firstLine="709"/>
        <w:jc w:val="both"/>
        <w:rPr>
          <w:iCs/>
        </w:rPr>
      </w:pPr>
      <w:r w:rsidRPr="00DB71E4">
        <w:rPr>
          <w:iCs/>
          <w:color w:val="000000"/>
        </w:rPr>
        <w:t>родителями или другими законными представителями обучающихся (воспитанников), педагогами общеобразовательных школ, дошкольных учреждений.</w:t>
      </w:r>
    </w:p>
    <w:p w:rsidR="007973B0" w:rsidRPr="00DB71E4" w:rsidRDefault="007973B0" w:rsidP="007973B0">
      <w:pPr>
        <w:numPr>
          <w:ilvl w:val="1"/>
          <w:numId w:val="5"/>
        </w:numPr>
        <w:shd w:val="clear" w:color="auto" w:fill="FFFFFF"/>
        <w:tabs>
          <w:tab w:val="clear" w:pos="360"/>
          <w:tab w:val="num" w:pos="0"/>
        </w:tabs>
        <w:ind w:left="0" w:firstLine="709"/>
        <w:jc w:val="both"/>
        <w:rPr>
          <w:iCs/>
        </w:rPr>
      </w:pPr>
      <w:r w:rsidRPr="00DB71E4">
        <w:rPr>
          <w:iCs/>
          <w:color w:val="000000"/>
        </w:rPr>
        <w:t>педагогами дополнительного образования, методистами, педагогами-организаторами, педагогами-психологами и другими специалистами учреждения, других учреждений дополнительного образования.</w:t>
      </w:r>
    </w:p>
    <w:p w:rsidR="007973B0" w:rsidRPr="008D441C" w:rsidRDefault="007973B0" w:rsidP="007973B0">
      <w:pPr>
        <w:numPr>
          <w:ilvl w:val="1"/>
          <w:numId w:val="5"/>
        </w:numPr>
        <w:shd w:val="clear" w:color="auto" w:fill="FFFFFF"/>
        <w:tabs>
          <w:tab w:val="clear" w:pos="360"/>
          <w:tab w:val="num" w:pos="0"/>
        </w:tabs>
        <w:ind w:left="0" w:firstLine="709"/>
        <w:jc w:val="both"/>
        <w:rPr>
          <w:iCs/>
        </w:rPr>
      </w:pPr>
      <w:r w:rsidRPr="00DB71E4">
        <w:rPr>
          <w:iCs/>
          <w:color w:val="000000"/>
        </w:rPr>
        <w:t>руководителями структурных подразделений, представителями различных организаций, учреждений СМИ по профилю своей педагогической деятельности, вопросам охраны жизни и здоровья детей.</w:t>
      </w:r>
    </w:p>
    <w:p w:rsidR="007973B0" w:rsidRPr="00DB71E4" w:rsidRDefault="007973B0" w:rsidP="007973B0">
      <w:pPr>
        <w:shd w:val="clear" w:color="auto" w:fill="FFFFFF"/>
        <w:jc w:val="both"/>
        <w:rPr>
          <w:iCs/>
        </w:rPr>
      </w:pPr>
    </w:p>
    <w:p w:rsidR="007973B0" w:rsidRPr="00DB71E4" w:rsidRDefault="007973B0" w:rsidP="007973B0">
      <w:pPr>
        <w:rPr>
          <w:b/>
        </w:rPr>
      </w:pPr>
      <w:r w:rsidRPr="00DB71E4">
        <w:rPr>
          <w:b/>
        </w:rPr>
        <w:t xml:space="preserve">С настоящей должностной инструкцией </w:t>
      </w:r>
      <w:proofErr w:type="gramStart"/>
      <w:r w:rsidRPr="00DB71E4">
        <w:rPr>
          <w:b/>
        </w:rPr>
        <w:t>ознакомлен</w:t>
      </w:r>
      <w:proofErr w:type="gramEnd"/>
      <w:r w:rsidRPr="00DB71E4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B0" w:rsidRPr="006C3CBC" w:rsidRDefault="007973B0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B0" w:rsidRPr="006C3CBC" w:rsidRDefault="007973B0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 xml:space="preserve">Роспись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B0" w:rsidRPr="006C3CBC" w:rsidRDefault="007973B0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Расшифровка росписи</w:t>
            </w: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E767FF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F" w:rsidRPr="006C3CBC" w:rsidRDefault="00E767FF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F" w:rsidRPr="006C3CBC" w:rsidRDefault="00E767FF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F" w:rsidRPr="006C3CBC" w:rsidRDefault="00E767FF" w:rsidP="00F443DD">
            <w:pPr>
              <w:rPr>
                <w:color w:val="000000"/>
              </w:rPr>
            </w:pPr>
          </w:p>
        </w:tc>
      </w:tr>
      <w:tr w:rsidR="00E767FF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F" w:rsidRPr="006C3CBC" w:rsidRDefault="00E767FF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F" w:rsidRPr="006C3CBC" w:rsidRDefault="00E767FF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F" w:rsidRPr="006C3CBC" w:rsidRDefault="00E767FF" w:rsidP="00F443DD">
            <w:pPr>
              <w:rPr>
                <w:color w:val="000000"/>
              </w:rPr>
            </w:pPr>
          </w:p>
        </w:tc>
      </w:tr>
      <w:tr w:rsidR="00E767FF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F" w:rsidRPr="006C3CBC" w:rsidRDefault="00E767FF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F" w:rsidRPr="006C3CBC" w:rsidRDefault="00E767FF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F" w:rsidRPr="006C3CBC" w:rsidRDefault="00E767FF" w:rsidP="00F443DD">
            <w:pPr>
              <w:rPr>
                <w:color w:val="000000"/>
              </w:rPr>
            </w:pPr>
          </w:p>
        </w:tc>
      </w:tr>
      <w:tr w:rsidR="00E767FF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F" w:rsidRPr="006C3CBC" w:rsidRDefault="00E767FF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F" w:rsidRPr="006C3CBC" w:rsidRDefault="00E767FF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F" w:rsidRPr="006C3CBC" w:rsidRDefault="00E767FF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  <w:tr w:rsidR="007973B0" w:rsidRPr="00DB71E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0" w:rsidRPr="006C3CBC" w:rsidRDefault="007973B0" w:rsidP="00F443DD">
            <w:pPr>
              <w:rPr>
                <w:color w:val="000000"/>
              </w:rPr>
            </w:pPr>
          </w:p>
        </w:tc>
      </w:tr>
    </w:tbl>
    <w:p w:rsidR="00753677" w:rsidRDefault="00753677"/>
    <w:sectPr w:rsidR="00753677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1DCC"/>
    <w:multiLevelType w:val="hybridMultilevel"/>
    <w:tmpl w:val="B1FE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305E1"/>
    <w:multiLevelType w:val="hybridMultilevel"/>
    <w:tmpl w:val="59601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3693E"/>
    <w:multiLevelType w:val="multilevel"/>
    <w:tmpl w:val="ABEAE0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">
    <w:nsid w:val="633D540D"/>
    <w:multiLevelType w:val="multilevel"/>
    <w:tmpl w:val="1EC821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4">
    <w:nsid w:val="7C4828A6"/>
    <w:multiLevelType w:val="multilevel"/>
    <w:tmpl w:val="87A2B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3B0"/>
    <w:rsid w:val="001D3F51"/>
    <w:rsid w:val="002A0280"/>
    <w:rsid w:val="00324969"/>
    <w:rsid w:val="003923FC"/>
    <w:rsid w:val="00605D17"/>
    <w:rsid w:val="00753677"/>
    <w:rsid w:val="00782855"/>
    <w:rsid w:val="007973B0"/>
    <w:rsid w:val="00925D7A"/>
    <w:rsid w:val="00CC137C"/>
    <w:rsid w:val="00E7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B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7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767FF"/>
    <w:rPr>
      <w:b/>
      <w:color w:val="26282F"/>
    </w:rPr>
  </w:style>
  <w:style w:type="character" w:customStyle="1" w:styleId="a4">
    <w:name w:val="Гипертекстовая ссылка"/>
    <w:uiPriority w:val="99"/>
    <w:rsid w:val="00E767F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767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767F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995</Words>
  <Characters>5675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2015-10-26T06:46:00Z</cp:lastPrinted>
  <dcterms:created xsi:type="dcterms:W3CDTF">2015-05-25T10:14:00Z</dcterms:created>
  <dcterms:modified xsi:type="dcterms:W3CDTF">2015-10-26T06:47:00Z</dcterms:modified>
</cp:coreProperties>
</file>