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8A" w:rsidRPr="008B6173" w:rsidRDefault="004B1A8A" w:rsidP="00F81AF5">
      <w:pPr>
        <w:jc w:val="right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         Утверждено:</w:t>
      </w:r>
    </w:p>
    <w:p w:rsidR="004B1A8A" w:rsidRPr="008B6173" w:rsidRDefault="004B1A8A" w:rsidP="00F81AF5">
      <w:pPr>
        <w:jc w:val="right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ab/>
      </w:r>
      <w:r w:rsidRPr="008B6173">
        <w:rPr>
          <w:rFonts w:ascii="Times New Roman" w:hAnsi="Times New Roman" w:cs="Times New Roman"/>
          <w:sz w:val="24"/>
          <w:szCs w:val="24"/>
        </w:rPr>
        <w:tab/>
      </w:r>
      <w:r w:rsidRPr="008B6173">
        <w:rPr>
          <w:rFonts w:ascii="Times New Roman" w:hAnsi="Times New Roman" w:cs="Times New Roman"/>
          <w:sz w:val="24"/>
          <w:szCs w:val="24"/>
        </w:rPr>
        <w:tab/>
      </w:r>
      <w:r w:rsidRPr="008B6173">
        <w:rPr>
          <w:rFonts w:ascii="Times New Roman" w:hAnsi="Times New Roman" w:cs="Times New Roman"/>
          <w:sz w:val="24"/>
          <w:szCs w:val="24"/>
        </w:rPr>
        <w:tab/>
      </w:r>
      <w:r w:rsidRPr="008B617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F6ED3" w:rsidRPr="008B6173">
        <w:rPr>
          <w:rFonts w:ascii="Times New Roman" w:hAnsi="Times New Roman" w:cs="Times New Roman"/>
          <w:sz w:val="24"/>
          <w:szCs w:val="24"/>
        </w:rPr>
        <w:t xml:space="preserve">     Д</w:t>
      </w:r>
      <w:r w:rsidRPr="008B6173">
        <w:rPr>
          <w:rFonts w:ascii="Times New Roman" w:hAnsi="Times New Roman" w:cs="Times New Roman"/>
          <w:sz w:val="24"/>
          <w:szCs w:val="24"/>
        </w:rPr>
        <w:t>иректор</w:t>
      </w:r>
      <w:r w:rsidR="00EF6ED3" w:rsidRPr="008B6173">
        <w:rPr>
          <w:rFonts w:ascii="Times New Roman" w:hAnsi="Times New Roman" w:cs="Times New Roman"/>
          <w:sz w:val="24"/>
          <w:szCs w:val="24"/>
        </w:rPr>
        <w:t xml:space="preserve"> </w:t>
      </w:r>
      <w:r w:rsidR="00697B2D" w:rsidRPr="008B6173">
        <w:rPr>
          <w:rFonts w:ascii="Times New Roman" w:hAnsi="Times New Roman" w:cs="Times New Roman"/>
          <w:sz w:val="24"/>
          <w:szCs w:val="24"/>
        </w:rPr>
        <w:t xml:space="preserve"> МБОУ ДОД «Центр роста»</w:t>
      </w:r>
      <w:r w:rsidRPr="008B6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A8A" w:rsidRPr="008B6173" w:rsidRDefault="004B1A8A" w:rsidP="00F81A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ab/>
      </w:r>
      <w:r w:rsidRPr="008B6173">
        <w:rPr>
          <w:rFonts w:ascii="Times New Roman" w:hAnsi="Times New Roman" w:cs="Times New Roman"/>
          <w:sz w:val="24"/>
          <w:szCs w:val="24"/>
        </w:rPr>
        <w:tab/>
      </w:r>
      <w:r w:rsidRPr="008B617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97B2D" w:rsidRPr="008B6173">
        <w:rPr>
          <w:rFonts w:ascii="Times New Roman" w:hAnsi="Times New Roman" w:cs="Times New Roman"/>
          <w:sz w:val="24"/>
          <w:szCs w:val="24"/>
        </w:rPr>
        <w:t xml:space="preserve">                         ____________ Т.Г. Назарова</w:t>
      </w:r>
    </w:p>
    <w:p w:rsidR="004B1A8A" w:rsidRPr="008B6173" w:rsidRDefault="004B1A8A" w:rsidP="00F81A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97B2D" w:rsidRPr="008B61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6173">
        <w:rPr>
          <w:rFonts w:ascii="Times New Roman" w:hAnsi="Times New Roman" w:cs="Times New Roman"/>
          <w:sz w:val="24"/>
          <w:szCs w:val="24"/>
        </w:rPr>
        <w:t>Приказ №</w:t>
      </w:r>
      <w:r w:rsidR="006B485C" w:rsidRPr="008B6173">
        <w:rPr>
          <w:rFonts w:ascii="Times New Roman" w:hAnsi="Times New Roman" w:cs="Times New Roman"/>
          <w:sz w:val="24"/>
          <w:szCs w:val="24"/>
        </w:rPr>
        <w:t xml:space="preserve"> 64  от  28.03.2025</w:t>
      </w:r>
      <w:r w:rsidR="00EF6ED3" w:rsidRPr="008B61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A8A" w:rsidRPr="008B6173" w:rsidRDefault="004B1A8A" w:rsidP="00F81AF5">
      <w:pPr>
        <w:pStyle w:val="ab"/>
        <w:ind w:firstLine="426"/>
        <w:jc w:val="right"/>
        <w:rPr>
          <w:sz w:val="24"/>
        </w:rPr>
      </w:pPr>
    </w:p>
    <w:p w:rsidR="004B1A8A" w:rsidRPr="008B6173" w:rsidRDefault="004B1A8A" w:rsidP="00DD5F0D">
      <w:pPr>
        <w:pStyle w:val="ab"/>
        <w:ind w:firstLine="426"/>
        <w:jc w:val="both"/>
        <w:rPr>
          <w:sz w:val="24"/>
        </w:rPr>
      </w:pPr>
    </w:p>
    <w:p w:rsidR="004B1A8A" w:rsidRPr="008B6173" w:rsidRDefault="004B1A8A" w:rsidP="00DD5F0D">
      <w:pPr>
        <w:pStyle w:val="ab"/>
        <w:ind w:firstLine="426"/>
        <w:jc w:val="both"/>
        <w:rPr>
          <w:sz w:val="24"/>
        </w:rPr>
      </w:pPr>
    </w:p>
    <w:p w:rsidR="00EF6ED3" w:rsidRPr="008B6173" w:rsidRDefault="00895447" w:rsidP="00895447">
      <w:pPr>
        <w:pStyle w:val="ab"/>
        <w:ind w:left="786"/>
        <w:jc w:val="left"/>
        <w:rPr>
          <w:b/>
          <w:sz w:val="24"/>
        </w:rPr>
      </w:pPr>
      <w:r w:rsidRPr="008B6173">
        <w:rPr>
          <w:b/>
          <w:sz w:val="24"/>
        </w:rPr>
        <w:t xml:space="preserve">  </w:t>
      </w:r>
      <w:r w:rsidR="004B1A8A" w:rsidRPr="008B6173">
        <w:rPr>
          <w:b/>
          <w:sz w:val="24"/>
        </w:rPr>
        <w:t xml:space="preserve">Отчет о результатах </w:t>
      </w:r>
      <w:proofErr w:type="spellStart"/>
      <w:r w:rsidR="004B1A8A" w:rsidRPr="008B6173">
        <w:rPr>
          <w:b/>
          <w:sz w:val="24"/>
        </w:rPr>
        <w:t>самообследования</w:t>
      </w:r>
      <w:proofErr w:type="spellEnd"/>
      <w:r w:rsidR="004B1A8A" w:rsidRPr="008B6173">
        <w:rPr>
          <w:b/>
          <w:sz w:val="24"/>
        </w:rPr>
        <w:t xml:space="preserve"> </w:t>
      </w:r>
      <w:r w:rsidR="00C76C68" w:rsidRPr="008B6173">
        <w:rPr>
          <w:b/>
          <w:sz w:val="24"/>
        </w:rPr>
        <w:t xml:space="preserve">муниципального бюджетного образовательного учреждения дополнительного образования детей </w:t>
      </w:r>
    </w:p>
    <w:p w:rsidR="004B1A8A" w:rsidRPr="008B6173" w:rsidRDefault="00C76C68" w:rsidP="00C76C68">
      <w:pPr>
        <w:pStyle w:val="ab"/>
        <w:ind w:firstLine="426"/>
        <w:rPr>
          <w:b/>
          <w:sz w:val="24"/>
        </w:rPr>
      </w:pPr>
      <w:r w:rsidRPr="008B6173">
        <w:rPr>
          <w:b/>
          <w:sz w:val="24"/>
        </w:rPr>
        <w:t>«Центр роста»</w:t>
      </w:r>
    </w:p>
    <w:p w:rsidR="004B1A8A" w:rsidRPr="008B6173" w:rsidRDefault="00B804A0" w:rsidP="004B1A8A">
      <w:pPr>
        <w:pStyle w:val="ab"/>
        <w:ind w:firstLine="426"/>
        <w:rPr>
          <w:b/>
          <w:sz w:val="24"/>
        </w:rPr>
      </w:pPr>
      <w:r w:rsidRPr="008B6173">
        <w:rPr>
          <w:b/>
          <w:sz w:val="24"/>
        </w:rPr>
        <w:t xml:space="preserve"> с 01.01.202</w:t>
      </w:r>
      <w:r w:rsidR="00CE051E" w:rsidRPr="008B6173">
        <w:rPr>
          <w:b/>
          <w:sz w:val="24"/>
        </w:rPr>
        <w:t>4</w:t>
      </w:r>
      <w:r w:rsidRPr="008B6173">
        <w:rPr>
          <w:b/>
          <w:sz w:val="24"/>
        </w:rPr>
        <w:t xml:space="preserve"> г. по 31.12.202</w:t>
      </w:r>
      <w:r w:rsidR="00CE051E" w:rsidRPr="008B6173">
        <w:rPr>
          <w:b/>
          <w:sz w:val="24"/>
        </w:rPr>
        <w:t>4</w:t>
      </w:r>
      <w:r w:rsidR="004B1A8A" w:rsidRPr="008B6173">
        <w:rPr>
          <w:b/>
          <w:sz w:val="24"/>
        </w:rPr>
        <w:t xml:space="preserve"> г.</w:t>
      </w:r>
    </w:p>
    <w:p w:rsidR="00F81AF5" w:rsidRPr="008B6173" w:rsidRDefault="00F81AF5" w:rsidP="004B1A8A">
      <w:pPr>
        <w:pStyle w:val="ab"/>
        <w:ind w:firstLine="426"/>
        <w:rPr>
          <w:b/>
          <w:sz w:val="24"/>
        </w:rPr>
      </w:pPr>
    </w:p>
    <w:p w:rsidR="004B1A8A" w:rsidRPr="008B6173" w:rsidRDefault="004B1A8A" w:rsidP="004B1A8A">
      <w:pPr>
        <w:pStyle w:val="ab"/>
        <w:jc w:val="left"/>
        <w:rPr>
          <w:b/>
          <w:sz w:val="24"/>
        </w:rPr>
      </w:pPr>
    </w:p>
    <w:p w:rsidR="004B1A8A" w:rsidRPr="008B6173" w:rsidRDefault="009D0588" w:rsidP="00C76C68">
      <w:pPr>
        <w:pStyle w:val="ab"/>
        <w:ind w:firstLine="426"/>
        <w:jc w:val="both"/>
        <w:rPr>
          <w:b/>
          <w:sz w:val="24"/>
        </w:rPr>
      </w:pPr>
      <w:r w:rsidRPr="008B6173">
        <w:rPr>
          <w:sz w:val="24"/>
        </w:rPr>
        <w:t xml:space="preserve">    </w:t>
      </w:r>
      <w:proofErr w:type="gramStart"/>
      <w:r w:rsidR="004B1A8A" w:rsidRPr="008B6173">
        <w:rPr>
          <w:sz w:val="24"/>
        </w:rPr>
        <w:t xml:space="preserve">В соответствии со статьей 28 Федерального закона от 29.12.2012 № 273-ФЗ «Об образовании в Российской Федерации»,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="004B1A8A" w:rsidRPr="008B6173">
        <w:rPr>
          <w:sz w:val="24"/>
        </w:rPr>
        <w:t>самообследования</w:t>
      </w:r>
      <w:proofErr w:type="spellEnd"/>
      <w:r w:rsidR="004B1A8A" w:rsidRPr="008B6173">
        <w:rPr>
          <w:sz w:val="24"/>
        </w:rPr>
        <w:t xml:space="preserve">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="004B1A8A" w:rsidRPr="008B6173">
        <w:rPr>
          <w:sz w:val="24"/>
        </w:rPr>
        <w:t>самообследованию</w:t>
      </w:r>
      <w:proofErr w:type="spellEnd"/>
      <w:r w:rsidR="00697B2D" w:rsidRPr="008B6173">
        <w:rPr>
          <w:sz w:val="24"/>
        </w:rPr>
        <w:t xml:space="preserve">», </w:t>
      </w:r>
      <w:r w:rsidR="006535C4" w:rsidRPr="008B6173">
        <w:rPr>
          <w:sz w:val="24"/>
        </w:rPr>
        <w:t xml:space="preserve"> приказом Министерства образования  и науки РФ  от 14.12.2017 года № 1218</w:t>
      </w:r>
      <w:proofErr w:type="gramEnd"/>
      <w:r w:rsidR="006535C4" w:rsidRPr="008B6173">
        <w:rPr>
          <w:sz w:val="24"/>
        </w:rPr>
        <w:t xml:space="preserve"> «О внесении изменений в приказ Министерства образования и науки РФ от 14.06.2013 № 462», </w:t>
      </w:r>
      <w:r w:rsidR="008A1279" w:rsidRPr="008B6173">
        <w:rPr>
          <w:sz w:val="24"/>
        </w:rPr>
        <w:t>приказом по учреждению</w:t>
      </w:r>
      <w:r w:rsidRPr="008B6173">
        <w:rPr>
          <w:sz w:val="24"/>
        </w:rPr>
        <w:t xml:space="preserve"> </w:t>
      </w:r>
      <w:r w:rsidR="007B0A98" w:rsidRPr="008B6173">
        <w:rPr>
          <w:sz w:val="24"/>
        </w:rPr>
        <w:t>от</w:t>
      </w:r>
      <w:r w:rsidR="00B804A0" w:rsidRPr="008B6173">
        <w:rPr>
          <w:sz w:val="24"/>
        </w:rPr>
        <w:t xml:space="preserve"> 01.04.2024</w:t>
      </w:r>
      <w:r w:rsidR="00950528" w:rsidRPr="008B6173">
        <w:rPr>
          <w:sz w:val="24"/>
        </w:rPr>
        <w:t xml:space="preserve"> г. № </w:t>
      </w:r>
      <w:r w:rsidR="00B804A0" w:rsidRPr="008B6173">
        <w:rPr>
          <w:sz w:val="24"/>
        </w:rPr>
        <w:t>60</w:t>
      </w:r>
      <w:r w:rsidRPr="008B6173">
        <w:rPr>
          <w:sz w:val="24"/>
        </w:rPr>
        <w:t xml:space="preserve"> было пров</w:t>
      </w:r>
      <w:r w:rsidR="00697B2D" w:rsidRPr="008B6173">
        <w:rPr>
          <w:sz w:val="24"/>
        </w:rPr>
        <w:t xml:space="preserve">едено </w:t>
      </w:r>
      <w:proofErr w:type="spellStart"/>
      <w:r w:rsidR="00697B2D" w:rsidRPr="008B6173">
        <w:rPr>
          <w:sz w:val="24"/>
        </w:rPr>
        <w:t>с</w:t>
      </w:r>
      <w:r w:rsidR="00C76C68" w:rsidRPr="008B6173">
        <w:rPr>
          <w:sz w:val="24"/>
        </w:rPr>
        <w:t>амообследование</w:t>
      </w:r>
      <w:proofErr w:type="spellEnd"/>
      <w:r w:rsidR="006535C4" w:rsidRPr="008B6173">
        <w:rPr>
          <w:sz w:val="24"/>
        </w:rPr>
        <w:t xml:space="preserve"> муниципального бюджетного образовательного учреждения дополнительного образования детей «Центр роста»</w:t>
      </w:r>
      <w:r w:rsidR="006535C4" w:rsidRPr="008B6173">
        <w:rPr>
          <w:b/>
          <w:sz w:val="24"/>
        </w:rPr>
        <w:t>,</w:t>
      </w:r>
      <w:r w:rsidR="006535C4" w:rsidRPr="008B6173">
        <w:rPr>
          <w:sz w:val="24"/>
        </w:rPr>
        <w:t xml:space="preserve"> </w:t>
      </w:r>
      <w:r w:rsidRPr="008B6173">
        <w:rPr>
          <w:sz w:val="24"/>
        </w:rPr>
        <w:t>обобщенные результаты которого представлены в данном отчете.</w:t>
      </w:r>
    </w:p>
    <w:p w:rsidR="00C114A1" w:rsidRPr="008B6173" w:rsidRDefault="00C114A1" w:rsidP="009D0588">
      <w:pPr>
        <w:pStyle w:val="ab"/>
        <w:rPr>
          <w:b/>
          <w:sz w:val="24"/>
        </w:rPr>
      </w:pPr>
    </w:p>
    <w:p w:rsidR="009D0588" w:rsidRPr="008B6173" w:rsidRDefault="00895447" w:rsidP="00895447">
      <w:pPr>
        <w:pStyle w:val="ab"/>
        <w:ind w:left="720"/>
        <w:jc w:val="left"/>
        <w:rPr>
          <w:b/>
          <w:sz w:val="24"/>
        </w:rPr>
      </w:pPr>
      <w:r w:rsidRPr="008B6173">
        <w:rPr>
          <w:b/>
          <w:sz w:val="24"/>
        </w:rPr>
        <w:t xml:space="preserve">                 </w:t>
      </w:r>
      <w:r w:rsidR="006535C4" w:rsidRPr="008B6173">
        <w:rPr>
          <w:b/>
          <w:sz w:val="24"/>
        </w:rPr>
        <w:t>1</w:t>
      </w:r>
      <w:r w:rsidR="00630149" w:rsidRPr="008B6173">
        <w:rPr>
          <w:b/>
          <w:sz w:val="24"/>
        </w:rPr>
        <w:t>.</w:t>
      </w:r>
      <w:r w:rsidR="006535C4" w:rsidRPr="008B6173">
        <w:rPr>
          <w:b/>
          <w:sz w:val="24"/>
        </w:rPr>
        <w:t xml:space="preserve"> </w:t>
      </w:r>
      <w:r w:rsidR="009D0588" w:rsidRPr="008B6173">
        <w:rPr>
          <w:b/>
          <w:sz w:val="24"/>
        </w:rPr>
        <w:t>Общие сведения об образовательном учреждении</w:t>
      </w:r>
    </w:p>
    <w:p w:rsidR="00EF6ED3" w:rsidRPr="008B6173" w:rsidRDefault="00EF6ED3" w:rsidP="009D0588">
      <w:pPr>
        <w:pStyle w:val="ab"/>
        <w:rPr>
          <w:b/>
          <w:sz w:val="24"/>
        </w:rPr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Полное наименование</w:t>
            </w:r>
          </w:p>
        </w:tc>
        <w:tc>
          <w:tcPr>
            <w:tcW w:w="6628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Муниципальное бюджетное образовательное учреждение дополнительного образования детей «Центр роста»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Сокращенное наименование</w:t>
            </w:r>
          </w:p>
        </w:tc>
        <w:tc>
          <w:tcPr>
            <w:tcW w:w="6628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МБОУ ДОД «Центр роста»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Учредитель</w:t>
            </w:r>
          </w:p>
        </w:tc>
        <w:tc>
          <w:tcPr>
            <w:tcW w:w="6628" w:type="dxa"/>
          </w:tcPr>
          <w:p w:rsidR="006535C4" w:rsidRPr="008B6173" w:rsidRDefault="006535C4" w:rsidP="006535C4">
            <w:pPr>
              <w:pStyle w:val="ab"/>
              <w:tabs>
                <w:tab w:val="left" w:pos="-142"/>
              </w:tabs>
              <w:ind w:left="-142" w:firstLine="142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Учредителем и собственником имущества МБОУ ДОД «Центр роста» является Муниципальное образование </w:t>
            </w:r>
            <w:proofErr w:type="spellStart"/>
            <w:r w:rsidRPr="008B6173">
              <w:rPr>
                <w:sz w:val="24"/>
              </w:rPr>
              <w:t>Богучанский</w:t>
            </w:r>
            <w:proofErr w:type="spellEnd"/>
            <w:r w:rsidRPr="008B6173">
              <w:rPr>
                <w:sz w:val="24"/>
              </w:rPr>
              <w:t xml:space="preserve"> район.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Год основания</w:t>
            </w:r>
          </w:p>
        </w:tc>
        <w:tc>
          <w:tcPr>
            <w:tcW w:w="6628" w:type="dxa"/>
          </w:tcPr>
          <w:p w:rsidR="006535C4" w:rsidRPr="008B6173" w:rsidRDefault="006535C4" w:rsidP="006535C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Центр был организован 15 ноября 2000 года путем реорганизации Дома творчества «Юность» и Станции юных техников Постановлением администрации </w:t>
            </w:r>
            <w:proofErr w:type="spellStart"/>
            <w:r w:rsidRPr="008B6173">
              <w:rPr>
                <w:sz w:val="24"/>
              </w:rPr>
              <w:t>Богучанского</w:t>
            </w:r>
            <w:proofErr w:type="spellEnd"/>
            <w:r w:rsidRPr="008B6173">
              <w:rPr>
                <w:sz w:val="24"/>
              </w:rPr>
              <w:t xml:space="preserve"> района Красноярского края от 15.11.2000 г. № 861. </w:t>
            </w:r>
          </w:p>
          <w:p w:rsidR="006535C4" w:rsidRPr="008B6173" w:rsidRDefault="006535C4" w:rsidP="006535C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10 ноября  2020 года на основании постановления администрации </w:t>
            </w:r>
            <w:proofErr w:type="spellStart"/>
            <w:r w:rsidRPr="008B6173">
              <w:rPr>
                <w:sz w:val="24"/>
              </w:rPr>
              <w:t>Богучанского</w:t>
            </w:r>
            <w:proofErr w:type="spellEnd"/>
            <w:r w:rsidRPr="008B6173">
              <w:rPr>
                <w:sz w:val="24"/>
              </w:rPr>
              <w:t xml:space="preserve"> района от 10.11.2020 г. №1131-п создано муниципальное бюджетное образовательное учреждение дополнительного образования детей «Центр роста» путем изменения типа действующего  муниципального казенного образовательного учреждения дополнительного образования детей Центр дополнительного образования детей.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Юридический адрес</w:t>
            </w:r>
          </w:p>
        </w:tc>
        <w:tc>
          <w:tcPr>
            <w:tcW w:w="6628" w:type="dxa"/>
          </w:tcPr>
          <w:p w:rsidR="00CE051E" w:rsidRPr="008B6173" w:rsidRDefault="00CE051E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 xml:space="preserve">663430, Российская Федерация, </w:t>
            </w:r>
            <w:r w:rsidR="00EB56D4" w:rsidRPr="008B6173">
              <w:rPr>
                <w:sz w:val="24"/>
              </w:rPr>
              <w:t xml:space="preserve">Красноярский край, </w:t>
            </w:r>
            <w:proofErr w:type="spellStart"/>
            <w:r w:rsidRPr="008B6173">
              <w:rPr>
                <w:sz w:val="24"/>
              </w:rPr>
              <w:t>Богучанский</w:t>
            </w:r>
            <w:proofErr w:type="spellEnd"/>
            <w:r w:rsidRPr="008B6173">
              <w:rPr>
                <w:sz w:val="24"/>
              </w:rPr>
              <w:t xml:space="preserve"> муниципальный район, </w:t>
            </w:r>
          </w:p>
          <w:p w:rsidR="006535C4" w:rsidRPr="008B6173" w:rsidRDefault="00CE051E" w:rsidP="00CE051E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 xml:space="preserve">сельское поселение </w:t>
            </w:r>
            <w:r w:rsidR="00EB56D4" w:rsidRPr="008B6173">
              <w:rPr>
                <w:sz w:val="24"/>
              </w:rPr>
              <w:t>с.</w:t>
            </w:r>
            <w:r w:rsidRPr="008B6173">
              <w:rPr>
                <w:sz w:val="24"/>
              </w:rPr>
              <w:t xml:space="preserve"> </w:t>
            </w:r>
            <w:proofErr w:type="spellStart"/>
            <w:r w:rsidR="00EB56D4" w:rsidRPr="008B6173">
              <w:rPr>
                <w:sz w:val="24"/>
              </w:rPr>
              <w:t>Богучаны</w:t>
            </w:r>
            <w:proofErr w:type="spellEnd"/>
            <w:r w:rsidR="00EB56D4" w:rsidRPr="008B6173">
              <w:rPr>
                <w:sz w:val="24"/>
              </w:rPr>
              <w:t xml:space="preserve">, ул. Космонавтов, </w:t>
            </w:r>
            <w:r w:rsidRPr="008B6173">
              <w:rPr>
                <w:sz w:val="24"/>
              </w:rPr>
              <w:t>зд.</w:t>
            </w:r>
            <w:r w:rsidR="00EB56D4" w:rsidRPr="008B6173">
              <w:rPr>
                <w:sz w:val="24"/>
              </w:rPr>
              <w:t>12</w:t>
            </w:r>
            <w:r w:rsidRPr="008B6173">
              <w:rPr>
                <w:sz w:val="24"/>
              </w:rPr>
              <w:t>/1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6535C4" w:rsidRPr="008B6173" w:rsidRDefault="00EB56D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  <w:shd w:val="clear" w:color="auto" w:fill="FFFFFF"/>
              </w:rPr>
              <w:t>mkoudod.cdod@yandex.ru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lastRenderedPageBreak/>
              <w:t>Адрес сайта</w:t>
            </w:r>
          </w:p>
        </w:tc>
        <w:tc>
          <w:tcPr>
            <w:tcW w:w="6628" w:type="dxa"/>
          </w:tcPr>
          <w:p w:rsidR="006535C4" w:rsidRPr="008B6173" w:rsidRDefault="004A692D" w:rsidP="009D0588">
            <w:pPr>
              <w:pStyle w:val="ab"/>
              <w:rPr>
                <w:sz w:val="24"/>
              </w:rPr>
            </w:pPr>
            <w:hyperlink r:id="rId6" w:history="1">
              <w:r w:rsidR="00CE051E" w:rsidRPr="008B6173">
                <w:rPr>
                  <w:rStyle w:val="aa"/>
                  <w:color w:val="auto"/>
                  <w:sz w:val="24"/>
                </w:rPr>
                <w:t>https://centrrosta-boguchany.ru/</w:t>
              </w:r>
            </w:hyperlink>
            <w:r w:rsidR="00CE051E" w:rsidRPr="008B6173">
              <w:rPr>
                <w:sz w:val="24"/>
              </w:rPr>
              <w:t xml:space="preserve">  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Ф.И.О. руководителя</w:t>
            </w:r>
          </w:p>
        </w:tc>
        <w:tc>
          <w:tcPr>
            <w:tcW w:w="6628" w:type="dxa"/>
          </w:tcPr>
          <w:p w:rsidR="006535C4" w:rsidRPr="008B6173" w:rsidRDefault="00BA3A67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Назарова Татьяна Георгиевна</w:t>
            </w:r>
          </w:p>
        </w:tc>
      </w:tr>
      <w:tr w:rsidR="006535C4" w:rsidRPr="008B6173" w:rsidTr="006535C4">
        <w:tc>
          <w:tcPr>
            <w:tcW w:w="2943" w:type="dxa"/>
          </w:tcPr>
          <w:p w:rsidR="006535C4" w:rsidRPr="008B6173" w:rsidRDefault="006535C4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Лицензия на осуществление образовательной деятельности</w:t>
            </w:r>
          </w:p>
        </w:tc>
        <w:tc>
          <w:tcPr>
            <w:tcW w:w="6628" w:type="dxa"/>
          </w:tcPr>
          <w:p w:rsidR="006535C4" w:rsidRPr="008B6173" w:rsidRDefault="00BA3A67" w:rsidP="009D0588">
            <w:pPr>
              <w:pStyle w:val="ab"/>
              <w:rPr>
                <w:sz w:val="24"/>
              </w:rPr>
            </w:pPr>
            <w:r w:rsidRPr="008B6173">
              <w:rPr>
                <w:sz w:val="24"/>
              </w:rPr>
              <w:t>Лицензия  на осуществление образовательной деятельности от 14 ноября 2016 г. № 9034-л выдана Министерством образования Красноярского края</w:t>
            </w:r>
          </w:p>
        </w:tc>
      </w:tr>
    </w:tbl>
    <w:p w:rsidR="009D0588" w:rsidRPr="008B6173" w:rsidRDefault="009D0588" w:rsidP="009D0588">
      <w:pPr>
        <w:pStyle w:val="ab"/>
        <w:rPr>
          <w:b/>
          <w:sz w:val="24"/>
        </w:rPr>
      </w:pPr>
    </w:p>
    <w:p w:rsidR="00895447" w:rsidRPr="008B6173" w:rsidRDefault="009D0588" w:rsidP="009D0588">
      <w:pPr>
        <w:pStyle w:val="ab"/>
        <w:tabs>
          <w:tab w:val="left" w:pos="-142"/>
        </w:tabs>
        <w:ind w:left="-142" w:firstLine="142"/>
        <w:jc w:val="both"/>
        <w:rPr>
          <w:sz w:val="24"/>
        </w:rPr>
      </w:pPr>
      <w:r w:rsidRPr="008B6173">
        <w:rPr>
          <w:sz w:val="24"/>
        </w:rPr>
        <w:t xml:space="preserve"> </w:t>
      </w:r>
      <w:r w:rsidR="00895447" w:rsidRPr="008B6173">
        <w:rPr>
          <w:sz w:val="24"/>
        </w:rPr>
        <w:t xml:space="preserve">    Дополнительное образование детей </w:t>
      </w:r>
      <w:proofErr w:type="spellStart"/>
      <w:r w:rsidR="00895447" w:rsidRPr="008B6173">
        <w:rPr>
          <w:sz w:val="24"/>
        </w:rPr>
        <w:t>Богучанского</w:t>
      </w:r>
      <w:proofErr w:type="spellEnd"/>
      <w:r w:rsidR="00895447" w:rsidRPr="008B6173">
        <w:rPr>
          <w:sz w:val="24"/>
        </w:rPr>
        <w:t xml:space="preserve"> района – непрерывная система образования, которая в сочетании с системой базового образования составляет единое образовательное пространство. </w:t>
      </w:r>
      <w:r w:rsidRPr="008B6173">
        <w:rPr>
          <w:sz w:val="24"/>
        </w:rPr>
        <w:t xml:space="preserve"> </w:t>
      </w:r>
      <w:r w:rsidR="00C76C68" w:rsidRPr="008B6173">
        <w:rPr>
          <w:sz w:val="24"/>
        </w:rPr>
        <w:t xml:space="preserve">   </w:t>
      </w:r>
    </w:p>
    <w:p w:rsidR="009D0588" w:rsidRPr="008B6173" w:rsidRDefault="00895447" w:rsidP="009D0588">
      <w:pPr>
        <w:pStyle w:val="ab"/>
        <w:tabs>
          <w:tab w:val="left" w:pos="-142"/>
        </w:tabs>
        <w:ind w:left="-142" w:firstLine="142"/>
        <w:jc w:val="both"/>
        <w:rPr>
          <w:sz w:val="24"/>
        </w:rPr>
      </w:pPr>
      <w:r w:rsidRPr="008B6173">
        <w:rPr>
          <w:sz w:val="24"/>
        </w:rPr>
        <w:t xml:space="preserve">      </w:t>
      </w:r>
      <w:r w:rsidR="00C76C68" w:rsidRPr="008B6173">
        <w:rPr>
          <w:sz w:val="24"/>
        </w:rPr>
        <w:t>МБОУ ДОД «Центр роста»</w:t>
      </w:r>
      <w:r w:rsidR="002236E5" w:rsidRPr="008B6173">
        <w:rPr>
          <w:sz w:val="24"/>
        </w:rPr>
        <w:t xml:space="preserve"> – многопрофил</w:t>
      </w:r>
      <w:r w:rsidR="009D0588" w:rsidRPr="008B6173">
        <w:rPr>
          <w:sz w:val="24"/>
        </w:rPr>
        <w:t xml:space="preserve">ьное образовательное учреждение дополнительного образования детей в </w:t>
      </w:r>
      <w:proofErr w:type="spellStart"/>
      <w:r w:rsidR="009D0588" w:rsidRPr="008B6173">
        <w:rPr>
          <w:sz w:val="24"/>
        </w:rPr>
        <w:t>Богучанском</w:t>
      </w:r>
      <w:proofErr w:type="spellEnd"/>
      <w:r w:rsidR="009D0588" w:rsidRPr="008B6173">
        <w:rPr>
          <w:sz w:val="24"/>
        </w:rPr>
        <w:t xml:space="preserve"> районе. </w:t>
      </w:r>
    </w:p>
    <w:p w:rsidR="00895447" w:rsidRPr="008B6173" w:rsidRDefault="009D0588" w:rsidP="00895447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   </w:t>
      </w:r>
      <w:r w:rsidR="00895447" w:rsidRPr="008B6173">
        <w:rPr>
          <w:sz w:val="24"/>
        </w:rPr>
        <w:t>В соответствии с пунктом 2.1 Устава основной целью Учреждения является развитие мотивации личности к познанию и творчеству через реализацию дополнительных общеобразовательных программ и предоставление услуг в интересах личности, общества, государства</w:t>
      </w:r>
    </w:p>
    <w:p w:rsidR="009D0588" w:rsidRPr="008B6173" w:rsidRDefault="00895447" w:rsidP="00895447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   </w:t>
      </w:r>
      <w:r w:rsidR="009D0588" w:rsidRPr="008B6173">
        <w:rPr>
          <w:sz w:val="24"/>
        </w:rPr>
        <w:t>Основным видом деятельности Учреждения является реализация дополнительных обще</w:t>
      </w:r>
      <w:r w:rsidR="00494094" w:rsidRPr="008B6173">
        <w:rPr>
          <w:sz w:val="24"/>
        </w:rPr>
        <w:t xml:space="preserve">образовательных программ </w:t>
      </w:r>
      <w:r w:rsidR="00697B2D" w:rsidRPr="008B6173">
        <w:rPr>
          <w:sz w:val="24"/>
        </w:rPr>
        <w:t>техничес</w:t>
      </w:r>
      <w:r w:rsidR="00494094" w:rsidRPr="008B6173">
        <w:rPr>
          <w:sz w:val="24"/>
        </w:rPr>
        <w:t>кой, художественной, туристско-краеведческой,</w:t>
      </w:r>
      <w:r w:rsidR="00697B2D" w:rsidRPr="008B6173">
        <w:rPr>
          <w:sz w:val="24"/>
        </w:rPr>
        <w:t xml:space="preserve"> </w:t>
      </w:r>
      <w:r w:rsidR="009D0588" w:rsidRPr="008B6173">
        <w:rPr>
          <w:sz w:val="24"/>
        </w:rPr>
        <w:t xml:space="preserve"> естественнонау</w:t>
      </w:r>
      <w:r w:rsidRPr="008B6173">
        <w:rPr>
          <w:sz w:val="24"/>
        </w:rPr>
        <w:t xml:space="preserve">чной, социально </w:t>
      </w:r>
      <w:r w:rsidR="00697B2D" w:rsidRPr="008B6173">
        <w:rPr>
          <w:sz w:val="24"/>
        </w:rPr>
        <w:t xml:space="preserve">- гуманитарной, физкультурно-спортивной </w:t>
      </w:r>
      <w:r w:rsidR="009D0588" w:rsidRPr="008B6173">
        <w:rPr>
          <w:sz w:val="24"/>
        </w:rPr>
        <w:t xml:space="preserve"> направленностей.</w:t>
      </w:r>
    </w:p>
    <w:p w:rsidR="004B1A8A" w:rsidRPr="008B6173" w:rsidRDefault="00494094" w:rsidP="00895447">
      <w:pPr>
        <w:pStyle w:val="ab"/>
        <w:tabs>
          <w:tab w:val="left" w:pos="-142"/>
        </w:tabs>
        <w:ind w:left="-142" w:firstLine="142"/>
        <w:jc w:val="both"/>
        <w:rPr>
          <w:sz w:val="24"/>
        </w:rPr>
      </w:pPr>
      <w:r w:rsidRPr="008B6173">
        <w:rPr>
          <w:sz w:val="24"/>
        </w:rPr>
        <w:t xml:space="preserve">    МБОУ ДОД «Центр роста»</w:t>
      </w:r>
      <w:r w:rsidR="009D0588" w:rsidRPr="008B6173">
        <w:rPr>
          <w:sz w:val="24"/>
        </w:rPr>
        <w:t xml:space="preserve"> детей ежегодно проводит более 30 районных мероприятий</w:t>
      </w:r>
      <w:r w:rsidRPr="008B6173">
        <w:rPr>
          <w:sz w:val="24"/>
        </w:rPr>
        <w:t xml:space="preserve"> (конкурсные, каникулярные, </w:t>
      </w:r>
      <w:proofErr w:type="spellStart"/>
      <w:r w:rsidRPr="008B6173">
        <w:rPr>
          <w:sz w:val="24"/>
        </w:rPr>
        <w:t>массово-досуговые</w:t>
      </w:r>
      <w:proofErr w:type="spellEnd"/>
      <w:r w:rsidRPr="008B6173">
        <w:rPr>
          <w:sz w:val="24"/>
        </w:rPr>
        <w:t>, традиционные)</w:t>
      </w:r>
      <w:r w:rsidR="001C1793" w:rsidRPr="008B6173">
        <w:rPr>
          <w:sz w:val="24"/>
        </w:rPr>
        <w:t xml:space="preserve">, в которых принимают участие  </w:t>
      </w:r>
      <w:r w:rsidR="00623E51" w:rsidRPr="008B6173">
        <w:rPr>
          <w:sz w:val="24"/>
        </w:rPr>
        <w:t xml:space="preserve">около </w:t>
      </w:r>
      <w:r w:rsidR="001C1793" w:rsidRPr="008B6173">
        <w:rPr>
          <w:sz w:val="24"/>
        </w:rPr>
        <w:t>3000 человек со всего района.</w:t>
      </w:r>
    </w:p>
    <w:p w:rsidR="008B5E99" w:rsidRPr="008B6173" w:rsidRDefault="003A20CD" w:rsidP="00601A32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В структуре Учреждения 4</w:t>
      </w:r>
      <w:r w:rsidR="008B5E99" w:rsidRPr="008B6173">
        <w:rPr>
          <w:sz w:val="24"/>
        </w:rPr>
        <w:t xml:space="preserve"> отдела, организованных по приоритетным направлениям деятельности: отдел художественно-эстетического воспитания</w:t>
      </w:r>
      <w:r w:rsidR="000D3195" w:rsidRPr="008B6173">
        <w:rPr>
          <w:sz w:val="24"/>
        </w:rPr>
        <w:t xml:space="preserve"> и досуга</w:t>
      </w:r>
      <w:r w:rsidR="008B5E99" w:rsidRPr="008B6173">
        <w:rPr>
          <w:sz w:val="24"/>
        </w:rPr>
        <w:t>, отдел поддержки детских общественных инициатив, отдел подд</w:t>
      </w:r>
      <w:r w:rsidRPr="008B6173">
        <w:rPr>
          <w:sz w:val="24"/>
        </w:rPr>
        <w:t>ержки образовательных инициатив, муниципальный опо</w:t>
      </w:r>
      <w:r w:rsidR="007F5C3E" w:rsidRPr="008B6173">
        <w:rPr>
          <w:sz w:val="24"/>
        </w:rPr>
        <w:t>рный центр.</w:t>
      </w:r>
    </w:p>
    <w:p w:rsidR="000B06F7" w:rsidRPr="008B6173" w:rsidRDefault="000B06F7" w:rsidP="00DD5F0D">
      <w:pPr>
        <w:pStyle w:val="ab"/>
        <w:ind w:firstLine="426"/>
        <w:jc w:val="both"/>
        <w:rPr>
          <w:sz w:val="24"/>
        </w:rPr>
      </w:pPr>
    </w:p>
    <w:p w:rsidR="00AA495E" w:rsidRPr="008B6173" w:rsidRDefault="00630149" w:rsidP="0063014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>2.</w:t>
      </w:r>
      <w:r w:rsidR="00294CE1" w:rsidRPr="008B6173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</w:t>
      </w:r>
      <w:r w:rsidR="00AA495E" w:rsidRPr="008B6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A85" w:rsidRPr="008B6173" w:rsidRDefault="00BE3A85" w:rsidP="00BE3A85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B804A0" w:rsidRPr="008B6173" w:rsidRDefault="00BE3A85" w:rsidP="00B804A0">
      <w:pPr>
        <w:pStyle w:val="a3"/>
        <w:ind w:left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>Реа</w:t>
      </w:r>
      <w:r w:rsidR="00B804A0"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лизация образовательных программ </w:t>
      </w:r>
    </w:p>
    <w:p w:rsidR="00BE3A85" w:rsidRPr="008B6173" w:rsidRDefault="00B804A0" w:rsidP="00B804A0">
      <w:pPr>
        <w:pStyle w:val="a3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A85" w:rsidRPr="008B6173" w:rsidRDefault="00BE3A85" w:rsidP="00BE3A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В соответствии с лицензией на осуществление образовательной деятельности от 14 ноября 2016 г. № 9034-л, выданной  Министерством образования Красноярского края, Учреждение имеет право осуществлять реализацию образовательных программ по видам образования, подвидам дополнительного образования: дополнительное образование детей и взрослых.</w:t>
      </w:r>
    </w:p>
    <w:p w:rsidR="00BE3A85" w:rsidRPr="008B6173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Организация учебного процесса  регламентирована Уставом МБОУ ДОД «Центр роста»</w:t>
      </w:r>
      <w:r w:rsidR="00714DAF" w:rsidRPr="008B6173">
        <w:rPr>
          <w:rFonts w:ascii="Times New Roman" w:hAnsi="Times New Roman" w:cs="Times New Roman"/>
          <w:sz w:val="24"/>
          <w:szCs w:val="24"/>
        </w:rPr>
        <w:t>,</w:t>
      </w:r>
      <w:r w:rsidRPr="008B6173">
        <w:rPr>
          <w:rFonts w:ascii="Times New Roman" w:hAnsi="Times New Roman" w:cs="Times New Roman"/>
          <w:sz w:val="24"/>
          <w:szCs w:val="24"/>
        </w:rPr>
        <w:t xml:space="preserve"> учебным планом, учебным графиком,  рабочими программами,  расписанием занятий.</w:t>
      </w:r>
    </w:p>
    <w:p w:rsidR="00BE3A85" w:rsidRPr="008B6173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B6173">
        <w:rPr>
          <w:rFonts w:ascii="Times New Roman" w:hAnsi="Times New Roman" w:cs="Times New Roman"/>
          <w:sz w:val="24"/>
          <w:szCs w:val="24"/>
        </w:rPr>
        <w:t xml:space="preserve">Расписание занятий было составлено и утверждено с учетом санитарных норм, целесообразности организации </w:t>
      </w:r>
      <w:proofErr w:type="spellStart"/>
      <w:proofErr w:type="gramStart"/>
      <w:r w:rsidRPr="008B6173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процесса, создания необходимых условий для обучающихся разных возрастных групп, сменности учебных занятий в основной школе, дневной и недельной нагрузки.</w:t>
      </w:r>
    </w:p>
    <w:p w:rsidR="00BE3A85" w:rsidRPr="008B6173" w:rsidRDefault="00BE3A85" w:rsidP="00BE3A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В расписание были включены  групповые, индивидуальные занятия. </w:t>
      </w:r>
    </w:p>
    <w:p w:rsidR="00BE3A85" w:rsidRPr="008B6173" w:rsidRDefault="00BE3A85" w:rsidP="00BE3A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173">
        <w:rPr>
          <w:rFonts w:ascii="Times New Roman" w:hAnsi="Times New Roman" w:cs="Times New Roman"/>
          <w:sz w:val="24"/>
          <w:szCs w:val="24"/>
        </w:rPr>
        <w:t>За отчетный период Учреждением осуществлена об</w:t>
      </w:r>
      <w:r w:rsidR="003656A1" w:rsidRPr="008B6173">
        <w:rPr>
          <w:rFonts w:ascii="Times New Roman" w:hAnsi="Times New Roman" w:cs="Times New Roman"/>
          <w:sz w:val="24"/>
          <w:szCs w:val="24"/>
        </w:rPr>
        <w:t xml:space="preserve">разовательная деятельность по </w:t>
      </w:r>
      <w:r w:rsidR="00FD5528" w:rsidRPr="008B6173">
        <w:rPr>
          <w:rFonts w:ascii="Times New Roman" w:hAnsi="Times New Roman" w:cs="Times New Roman"/>
          <w:sz w:val="24"/>
          <w:szCs w:val="24"/>
        </w:rPr>
        <w:t>5</w:t>
      </w:r>
      <w:r w:rsidR="003656A1" w:rsidRPr="008B6173">
        <w:rPr>
          <w:rFonts w:ascii="Times New Roman" w:hAnsi="Times New Roman" w:cs="Times New Roman"/>
          <w:sz w:val="24"/>
          <w:szCs w:val="24"/>
        </w:rPr>
        <w:t xml:space="preserve">0 дополнительным общеобразовательным </w:t>
      </w:r>
      <w:proofErr w:type="spellStart"/>
      <w:r w:rsidR="003656A1" w:rsidRPr="008B6173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3656A1" w:rsidRPr="008B6173">
        <w:rPr>
          <w:rFonts w:ascii="Times New Roman" w:hAnsi="Times New Roman" w:cs="Times New Roman"/>
          <w:sz w:val="24"/>
          <w:szCs w:val="24"/>
        </w:rPr>
        <w:t xml:space="preserve"> программам туристско-краеведческой</w:t>
      </w:r>
      <w:r w:rsidRPr="008B6173">
        <w:rPr>
          <w:rFonts w:ascii="Times New Roman" w:hAnsi="Times New Roman" w:cs="Times New Roman"/>
          <w:sz w:val="24"/>
          <w:szCs w:val="24"/>
        </w:rPr>
        <w:t>, технической, социально-гуманитарной, художественной, естественнонаучной, физкультурно-спортивной направленностей, реализуемым в очной форме.</w:t>
      </w:r>
      <w:proofErr w:type="gramEnd"/>
    </w:p>
    <w:p w:rsidR="00BE3A85" w:rsidRPr="008B6173" w:rsidRDefault="00BE3A85" w:rsidP="00BE3A8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 программы </w:t>
      </w:r>
      <w:r w:rsidR="00714DAF" w:rsidRPr="008B6173">
        <w:rPr>
          <w:rFonts w:ascii="Times New Roman" w:hAnsi="Times New Roman" w:cs="Times New Roman"/>
          <w:sz w:val="24"/>
          <w:szCs w:val="24"/>
        </w:rPr>
        <w:t>п</w:t>
      </w:r>
      <w:r w:rsidRPr="008B6173">
        <w:rPr>
          <w:rFonts w:ascii="Times New Roman" w:hAnsi="Times New Roman" w:cs="Times New Roman"/>
          <w:sz w:val="24"/>
          <w:szCs w:val="24"/>
        </w:rPr>
        <w:t>о внешнему оформлению, по внутренней структуре соответствуют методическим рекомендациям</w:t>
      </w:r>
      <w:r w:rsidR="00714DAF" w:rsidRPr="008B6173">
        <w:rPr>
          <w:rFonts w:ascii="Times New Roman" w:hAnsi="Times New Roman" w:cs="Times New Roman"/>
          <w:sz w:val="24"/>
          <w:szCs w:val="24"/>
        </w:rPr>
        <w:t xml:space="preserve"> по разработке и оформлению дополнительных общеобразовательных </w:t>
      </w:r>
      <w:proofErr w:type="spellStart"/>
      <w:r w:rsidR="00714DAF" w:rsidRPr="008B617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714DAF" w:rsidRPr="008B61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B61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A85" w:rsidRPr="008B6173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A85" w:rsidRPr="008B6173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дополнительных общеобразовательных </w:t>
      </w:r>
      <w:proofErr w:type="spell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общеразвивающих</w:t>
      </w:r>
      <w:proofErr w:type="spellEnd"/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 программ по направлениям с охватом обучающихся</w:t>
      </w:r>
      <w:r w:rsidR="00A658F1"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(услуг)</w:t>
      </w:r>
    </w:p>
    <w:p w:rsidR="00BE3A85" w:rsidRPr="008B6173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"/>
        <w:gridCol w:w="3679"/>
        <w:gridCol w:w="993"/>
        <w:gridCol w:w="993"/>
        <w:gridCol w:w="993"/>
        <w:gridCol w:w="1275"/>
      </w:tblGrid>
      <w:tr w:rsidR="00714DAF" w:rsidRPr="008B6173" w:rsidTr="00714DAF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AF" w:rsidRPr="008B6173" w:rsidRDefault="00714DAF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AF" w:rsidRPr="008B6173" w:rsidRDefault="00714DAF" w:rsidP="00BC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Направленность  ОП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AF" w:rsidRPr="008B6173" w:rsidRDefault="00714DAF" w:rsidP="00B1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AF" w:rsidRPr="008B6173" w:rsidRDefault="00714DAF" w:rsidP="00BC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14DAF" w:rsidRPr="008B6173" w:rsidTr="00714D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AF" w:rsidRPr="008B6173" w:rsidRDefault="00714DAF" w:rsidP="00BC17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AF" w:rsidRPr="008B6173" w:rsidRDefault="00714DAF" w:rsidP="00BC1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AF" w:rsidRPr="008B6173" w:rsidRDefault="00714DAF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AF" w:rsidRPr="008B6173" w:rsidRDefault="00714DAF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AF" w:rsidRPr="008B6173" w:rsidRDefault="00714DAF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AF" w:rsidRPr="008B6173" w:rsidRDefault="00714DAF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623E51" w:rsidRPr="008B6173" w:rsidTr="00714DAF">
        <w:trPr>
          <w:trHeight w:val="50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</w:pPr>
            <w:r w:rsidRPr="008B617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23E51" w:rsidRPr="008B6173" w:rsidTr="00714DAF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</w:pPr>
            <w:r w:rsidRPr="008B6173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623E51" w:rsidRPr="008B6173" w:rsidTr="00714DAF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социально – 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</w:pPr>
            <w:r w:rsidRPr="008B6173"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623E51" w:rsidRPr="008B6173" w:rsidTr="00714DAF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</w:pPr>
            <w:r w:rsidRPr="008B617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23E51" w:rsidRPr="008B6173" w:rsidTr="00714DAF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</w:pPr>
            <w:r w:rsidRPr="008B6173"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623E51" w:rsidRPr="008B6173" w:rsidTr="00714DAF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</w:pPr>
            <w:r w:rsidRPr="008B6173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23E51" w:rsidRPr="008B6173" w:rsidTr="00714DAF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C17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ОП \ обучающихся (услуг):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51" w:rsidRPr="008B6173" w:rsidRDefault="00623E51" w:rsidP="00B1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51" w:rsidRPr="008B6173" w:rsidRDefault="00623E51" w:rsidP="0008500A">
            <w:pPr>
              <w:jc w:val="both"/>
              <w:rPr>
                <w:b/>
                <w:lang w:val="en-US"/>
              </w:rPr>
            </w:pPr>
            <w:r w:rsidRPr="008B6173">
              <w:rPr>
                <w:b/>
                <w:lang w:val="en-US"/>
              </w:rPr>
              <w:t>52</w:t>
            </w:r>
          </w:p>
        </w:tc>
      </w:tr>
    </w:tbl>
    <w:p w:rsidR="00BE3A85" w:rsidRPr="008B6173" w:rsidRDefault="00BE3A85" w:rsidP="00BE3A85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3E51" w:rsidRPr="008B6173" w:rsidRDefault="00BE3A85" w:rsidP="00623E51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</w:t>
      </w:r>
      <w:r w:rsidR="00623E51" w:rsidRPr="008B6173">
        <w:rPr>
          <w:rFonts w:ascii="Times New Roman" w:hAnsi="Times New Roman" w:cs="Times New Roman"/>
          <w:sz w:val="24"/>
        </w:rPr>
        <w:t>Преимущество составляют дополнительные общеобразовательные программы художественной направленности (больше кадровых возможностей).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 xml:space="preserve">       На втором  месте находятся программы социально – гуманитарной направленности. Увеличилось количество программ технической, туристско-краеведческой и </w:t>
      </w:r>
      <w:proofErr w:type="spellStart"/>
      <w:r w:rsidRPr="008B6173">
        <w:rPr>
          <w:rFonts w:ascii="Times New Roman" w:hAnsi="Times New Roman" w:cs="Times New Roman"/>
          <w:sz w:val="24"/>
        </w:rPr>
        <w:t>ествественноаучной</w:t>
      </w:r>
      <w:proofErr w:type="spellEnd"/>
      <w:r w:rsidRPr="008B6173">
        <w:rPr>
          <w:rFonts w:ascii="Times New Roman" w:hAnsi="Times New Roman" w:cs="Times New Roman"/>
          <w:sz w:val="24"/>
        </w:rPr>
        <w:t xml:space="preserve"> направленностей.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 xml:space="preserve">       Значительно увеличилось количество   дополнительных общеобразовательных программ  для дошкольников,   направленных на развитие их мыслительных и познавательных способностей,  психологическую готовность к школе через  игровую  и физкультурно-спортивную деятельность,  ручной труд, простейшие наблюдения и опыты, коммуникацию, краеведение. 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 xml:space="preserve">         Продолжилась    реализация программы    для детей с особенностями в развитии «Мастерская чудес» (педагог </w:t>
      </w:r>
      <w:proofErr w:type="spellStart"/>
      <w:r w:rsidRPr="008B6173">
        <w:rPr>
          <w:rFonts w:ascii="Times New Roman" w:hAnsi="Times New Roman" w:cs="Times New Roman"/>
          <w:sz w:val="24"/>
        </w:rPr>
        <w:t>Савонина</w:t>
      </w:r>
      <w:proofErr w:type="spellEnd"/>
      <w:r w:rsidRPr="008B6173">
        <w:rPr>
          <w:rFonts w:ascii="Times New Roman" w:hAnsi="Times New Roman" w:cs="Times New Roman"/>
          <w:sz w:val="24"/>
        </w:rPr>
        <w:t xml:space="preserve"> С.А.),    направленная  на коррекцию  их  психических и физических недостатков, создание условий для развития   эмоциональной сферы и социализации в обществе средствами декоративно-прикладного творчества.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 xml:space="preserve">        Прошли программы краевых интенсивных школ – 30 человек.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 xml:space="preserve">       Дополнительные общеобразовательные программы ориентированы на детей разного возраста (от 7 до 17 лет) с разным сроком их освоения.</w:t>
      </w:r>
    </w:p>
    <w:p w:rsidR="00443A4C" w:rsidRPr="008B6173" w:rsidRDefault="00A658F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</w:t>
      </w:r>
      <w:r w:rsidR="003656A1" w:rsidRPr="008B6173">
        <w:rPr>
          <w:rFonts w:ascii="Times New Roman" w:hAnsi="Times New Roman" w:cs="Times New Roman"/>
          <w:sz w:val="24"/>
          <w:szCs w:val="24"/>
        </w:rPr>
        <w:t>Из общего количества 2</w:t>
      </w:r>
      <w:r w:rsidR="00443A4C" w:rsidRPr="008B6173">
        <w:rPr>
          <w:rFonts w:ascii="Times New Roman" w:hAnsi="Times New Roman" w:cs="Times New Roman"/>
          <w:sz w:val="24"/>
          <w:szCs w:val="24"/>
        </w:rPr>
        <w:t>0</w:t>
      </w:r>
      <w:r w:rsidRPr="008B61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656A1" w:rsidRPr="008B6173">
        <w:rPr>
          <w:rFonts w:ascii="Times New Roman" w:hAnsi="Times New Roman" w:cs="Times New Roman"/>
          <w:sz w:val="24"/>
          <w:szCs w:val="24"/>
        </w:rPr>
        <w:t xml:space="preserve">  был</w:t>
      </w:r>
      <w:r w:rsidR="00443A4C" w:rsidRPr="008B6173">
        <w:rPr>
          <w:rFonts w:ascii="Times New Roman" w:hAnsi="Times New Roman" w:cs="Times New Roman"/>
          <w:sz w:val="24"/>
          <w:szCs w:val="24"/>
        </w:rPr>
        <w:t>о</w:t>
      </w:r>
      <w:r w:rsidR="003656A1" w:rsidRPr="008B6173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443A4C" w:rsidRPr="008B6173">
        <w:rPr>
          <w:rFonts w:ascii="Times New Roman" w:hAnsi="Times New Roman" w:cs="Times New Roman"/>
          <w:sz w:val="24"/>
          <w:szCs w:val="24"/>
        </w:rPr>
        <w:t>о</w:t>
      </w:r>
      <w:r w:rsidRPr="008B6173">
        <w:rPr>
          <w:rFonts w:ascii="Times New Roman" w:hAnsi="Times New Roman" w:cs="Times New Roman"/>
          <w:sz w:val="24"/>
          <w:szCs w:val="24"/>
        </w:rPr>
        <w:t xml:space="preserve"> в реестр ПФДО. Общий охв</w:t>
      </w:r>
      <w:r w:rsidR="003656A1" w:rsidRPr="008B6173">
        <w:rPr>
          <w:rFonts w:ascii="Times New Roman" w:hAnsi="Times New Roman" w:cs="Times New Roman"/>
          <w:sz w:val="24"/>
          <w:szCs w:val="24"/>
        </w:rPr>
        <w:t>ат обучающихся ПФДО состав</w:t>
      </w:r>
      <w:r w:rsidR="00FB05A2" w:rsidRPr="008B6173">
        <w:rPr>
          <w:rFonts w:ascii="Times New Roman" w:hAnsi="Times New Roman" w:cs="Times New Roman"/>
          <w:sz w:val="24"/>
          <w:szCs w:val="24"/>
        </w:rPr>
        <w:t xml:space="preserve">ил </w:t>
      </w:r>
      <w:r w:rsidR="00623E51" w:rsidRPr="008B6173">
        <w:rPr>
          <w:rFonts w:ascii="Times New Roman" w:hAnsi="Times New Roman" w:cs="Times New Roman"/>
          <w:sz w:val="24"/>
          <w:szCs w:val="24"/>
        </w:rPr>
        <w:t>1058</w:t>
      </w:r>
      <w:r w:rsidR="00FB05A2" w:rsidRPr="008B617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E59C6" w:rsidRPr="008B6173">
        <w:rPr>
          <w:rFonts w:ascii="Times New Roman" w:hAnsi="Times New Roman" w:cs="Times New Roman"/>
          <w:sz w:val="24"/>
          <w:szCs w:val="24"/>
        </w:rPr>
        <w:t>а</w:t>
      </w:r>
      <w:r w:rsidR="00FB05A2" w:rsidRPr="008B6173">
        <w:rPr>
          <w:rFonts w:ascii="Times New Roman" w:hAnsi="Times New Roman" w:cs="Times New Roman"/>
          <w:sz w:val="24"/>
          <w:szCs w:val="24"/>
        </w:rPr>
        <w:t xml:space="preserve"> </w:t>
      </w:r>
      <w:r w:rsidR="003656A1" w:rsidRPr="008B6173">
        <w:rPr>
          <w:rFonts w:ascii="Times New Roman" w:hAnsi="Times New Roman" w:cs="Times New Roman"/>
          <w:sz w:val="24"/>
          <w:szCs w:val="24"/>
        </w:rPr>
        <w:t xml:space="preserve"> (1</w:t>
      </w:r>
      <w:r w:rsidR="00443A4C" w:rsidRPr="008B6173">
        <w:rPr>
          <w:rFonts w:ascii="Times New Roman" w:hAnsi="Times New Roman" w:cs="Times New Roman"/>
          <w:sz w:val="24"/>
          <w:szCs w:val="24"/>
        </w:rPr>
        <w:t>4</w:t>
      </w:r>
      <w:r w:rsidR="003656A1" w:rsidRPr="008B6173">
        <w:rPr>
          <w:rFonts w:ascii="Times New Roman" w:hAnsi="Times New Roman" w:cs="Times New Roman"/>
          <w:sz w:val="24"/>
          <w:szCs w:val="24"/>
        </w:rPr>
        <w:t>,</w:t>
      </w:r>
      <w:r w:rsidR="00443A4C" w:rsidRPr="008B6173">
        <w:rPr>
          <w:rFonts w:ascii="Times New Roman" w:hAnsi="Times New Roman" w:cs="Times New Roman"/>
          <w:sz w:val="24"/>
          <w:szCs w:val="24"/>
        </w:rPr>
        <w:t>44</w:t>
      </w:r>
      <w:r w:rsidRPr="008B6173">
        <w:rPr>
          <w:rFonts w:ascii="Times New Roman" w:hAnsi="Times New Roman" w:cs="Times New Roman"/>
          <w:sz w:val="24"/>
          <w:szCs w:val="24"/>
        </w:rPr>
        <w:t>% от общего количеств</w:t>
      </w:r>
      <w:r w:rsidR="00443A4C" w:rsidRPr="008B6173">
        <w:rPr>
          <w:rFonts w:ascii="Times New Roman" w:hAnsi="Times New Roman" w:cs="Times New Roman"/>
          <w:sz w:val="24"/>
          <w:szCs w:val="24"/>
        </w:rPr>
        <w:t>а</w:t>
      </w:r>
      <w:r w:rsidRPr="008B617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656A1" w:rsidRPr="008B6173">
        <w:rPr>
          <w:rFonts w:ascii="Times New Roman" w:hAnsi="Times New Roman" w:cs="Times New Roman"/>
          <w:sz w:val="24"/>
          <w:szCs w:val="24"/>
        </w:rPr>
        <w:t xml:space="preserve"> в районе  в возрасте 5-17 лет). 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B26" w:rsidRPr="008B6173" w:rsidRDefault="00232B26" w:rsidP="00B804A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дополнительных  </w:t>
      </w:r>
      <w:proofErr w:type="spell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общеразвивающих</w:t>
      </w:r>
      <w:proofErr w:type="spellEnd"/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 программ, включенных в услуги ПФДО (за 202</w:t>
      </w:r>
      <w:r w:rsidR="00AD0EB3" w:rsidRPr="008B617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B6173">
        <w:rPr>
          <w:rFonts w:ascii="Times New Roman" w:hAnsi="Times New Roman" w:cs="Times New Roman"/>
          <w:b/>
          <w:i/>
          <w:sz w:val="24"/>
          <w:szCs w:val="24"/>
        </w:rPr>
        <w:t>, на 202</w:t>
      </w:r>
      <w:r w:rsidR="00AD0EB3" w:rsidRPr="008B617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:rsidR="00232B26" w:rsidRPr="008B6173" w:rsidRDefault="00232B26" w:rsidP="00232B26">
      <w:pPr>
        <w:pStyle w:val="a3"/>
        <w:jc w:val="both"/>
        <w:rPr>
          <w:b/>
          <w:i/>
          <w:sz w:val="24"/>
          <w:szCs w:val="24"/>
        </w:rPr>
      </w:pPr>
    </w:p>
    <w:tbl>
      <w:tblPr>
        <w:tblStyle w:val="a9"/>
        <w:tblW w:w="10632" w:type="dxa"/>
        <w:tblInd w:w="108" w:type="dxa"/>
        <w:tblLayout w:type="fixed"/>
        <w:tblLook w:val="04A0"/>
      </w:tblPr>
      <w:tblGrid>
        <w:gridCol w:w="1985"/>
        <w:gridCol w:w="2977"/>
        <w:gridCol w:w="2976"/>
        <w:gridCol w:w="2694"/>
      </w:tblGrid>
      <w:tr w:rsidR="00AD183F" w:rsidRPr="008B6173" w:rsidTr="00AD183F">
        <w:tc>
          <w:tcPr>
            <w:tcW w:w="1985" w:type="dxa"/>
            <w:vMerge w:val="restart"/>
          </w:tcPr>
          <w:p w:rsidR="00AD183F" w:rsidRPr="008B6173" w:rsidRDefault="00AD183F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8647" w:type="dxa"/>
            <w:gridSpan w:val="3"/>
          </w:tcPr>
          <w:p w:rsidR="00AD183F" w:rsidRPr="008B6173" w:rsidRDefault="00AD183F" w:rsidP="00AD0EB3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Название ОП</w:t>
            </w:r>
          </w:p>
        </w:tc>
      </w:tr>
      <w:tr w:rsidR="00AD183F" w:rsidRPr="008B6173" w:rsidTr="00AD183F">
        <w:tc>
          <w:tcPr>
            <w:tcW w:w="1985" w:type="dxa"/>
            <w:vMerge/>
          </w:tcPr>
          <w:p w:rsidR="00AD183F" w:rsidRPr="008B6173" w:rsidRDefault="00AD183F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183F" w:rsidRPr="008B6173" w:rsidRDefault="00AD183F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за 2023 г.</w:t>
            </w:r>
          </w:p>
        </w:tc>
        <w:tc>
          <w:tcPr>
            <w:tcW w:w="2976" w:type="dxa"/>
          </w:tcPr>
          <w:p w:rsidR="00AD183F" w:rsidRPr="008B6173" w:rsidRDefault="00AD183F" w:rsidP="00232B26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за 2024 г.</w:t>
            </w:r>
          </w:p>
        </w:tc>
        <w:tc>
          <w:tcPr>
            <w:tcW w:w="2694" w:type="dxa"/>
          </w:tcPr>
          <w:p w:rsidR="00AD183F" w:rsidRPr="008B6173" w:rsidRDefault="00AD183F" w:rsidP="00AD183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на 2025 г.</w:t>
            </w:r>
          </w:p>
        </w:tc>
      </w:tr>
      <w:tr w:rsidR="009E59C6" w:rsidRPr="008B6173" w:rsidTr="009E59C6">
        <w:tc>
          <w:tcPr>
            <w:tcW w:w="1985" w:type="dxa"/>
            <w:vMerge w:val="restart"/>
          </w:tcPr>
          <w:p w:rsidR="009E59C6" w:rsidRPr="008B6173" w:rsidRDefault="009E59C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977" w:type="dxa"/>
          </w:tcPr>
          <w:p w:rsidR="009E59C6" w:rsidRPr="008B6173" w:rsidRDefault="009E59C6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1.«</w:t>
            </w:r>
            <w:proofErr w:type="gramStart"/>
            <w:r w:rsidRPr="008B6173">
              <w:rPr>
                <w:sz w:val="24"/>
                <w:szCs w:val="24"/>
              </w:rPr>
              <w:t>Прекрасное</w:t>
            </w:r>
            <w:proofErr w:type="gramEnd"/>
            <w:r w:rsidRPr="008B6173">
              <w:rPr>
                <w:sz w:val="24"/>
                <w:szCs w:val="24"/>
              </w:rPr>
              <w:t xml:space="preserve"> своими руками»</w:t>
            </w:r>
          </w:p>
        </w:tc>
        <w:tc>
          <w:tcPr>
            <w:tcW w:w="2976" w:type="dxa"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1.«Путешествие в мир танца»</w:t>
            </w: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1."Современный танец"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2.«Подарим людям красоту»</w:t>
            </w:r>
          </w:p>
          <w:p w:rsidR="009E59C6" w:rsidRPr="008B6173" w:rsidRDefault="009E59C6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2.«Современный танец»</w:t>
            </w: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2.«Современная детская песня»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3.«Обработка древесины»</w:t>
            </w:r>
          </w:p>
        </w:tc>
        <w:tc>
          <w:tcPr>
            <w:tcW w:w="2976" w:type="dxa"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3.«Подарим людям красоту»</w:t>
            </w: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3.«С песенкой по лесенке»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4.«Стильные украшения для модниц»</w:t>
            </w:r>
          </w:p>
        </w:tc>
        <w:tc>
          <w:tcPr>
            <w:tcW w:w="2976" w:type="dxa"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4.«Современная детская песня»</w:t>
            </w: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4.«Мастерицы</w:t>
            </w:r>
          </w:p>
        </w:tc>
      </w:tr>
      <w:tr w:rsidR="009E59C6" w:rsidRPr="008B6173" w:rsidTr="009E59C6">
        <w:trPr>
          <w:trHeight w:val="251"/>
        </w:trPr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5.«Путешествие в мир </w:t>
            </w:r>
            <w:r w:rsidRPr="008B6173">
              <w:rPr>
                <w:sz w:val="24"/>
                <w:szCs w:val="24"/>
              </w:rPr>
              <w:lastRenderedPageBreak/>
              <w:t>танца»</w:t>
            </w:r>
          </w:p>
        </w:tc>
        <w:tc>
          <w:tcPr>
            <w:tcW w:w="2976" w:type="dxa"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lastRenderedPageBreak/>
              <w:t>5.«Театр миниатюр»</w:t>
            </w: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5."Подарим людям </w:t>
            </w:r>
            <w:r w:rsidRPr="008B6173">
              <w:rPr>
                <w:sz w:val="24"/>
                <w:szCs w:val="24"/>
              </w:rPr>
              <w:lastRenderedPageBreak/>
              <w:t>красоту"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6.«Мастерицы»</w:t>
            </w:r>
          </w:p>
        </w:tc>
        <w:tc>
          <w:tcPr>
            <w:tcW w:w="2976" w:type="dxa"/>
            <w:vMerge w:val="restart"/>
          </w:tcPr>
          <w:p w:rsidR="009E59C6" w:rsidRPr="008B6173" w:rsidRDefault="009E59C6" w:rsidP="003F4DD8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6.«</w:t>
            </w:r>
            <w:proofErr w:type="gramStart"/>
            <w:r w:rsidRPr="008B6173">
              <w:rPr>
                <w:sz w:val="24"/>
                <w:szCs w:val="24"/>
              </w:rPr>
              <w:t>Прекрасное</w:t>
            </w:r>
            <w:proofErr w:type="gramEnd"/>
            <w:r w:rsidRPr="008B6173">
              <w:rPr>
                <w:sz w:val="24"/>
                <w:szCs w:val="24"/>
              </w:rPr>
              <w:t xml:space="preserve"> своими руками»</w:t>
            </w: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6.«Весь мир – театр»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7.«Современный танец»</w:t>
            </w:r>
          </w:p>
        </w:tc>
        <w:tc>
          <w:tcPr>
            <w:tcW w:w="2976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7.«</w:t>
            </w:r>
            <w:proofErr w:type="gramStart"/>
            <w:r w:rsidRPr="008B6173">
              <w:rPr>
                <w:sz w:val="24"/>
                <w:szCs w:val="24"/>
              </w:rPr>
              <w:t>Очумелые</w:t>
            </w:r>
            <w:proofErr w:type="gramEnd"/>
            <w:r w:rsidRPr="008B6173">
              <w:rPr>
                <w:sz w:val="24"/>
                <w:szCs w:val="24"/>
              </w:rPr>
              <w:t xml:space="preserve"> ручки»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8.«Театр миниатюр»</w:t>
            </w:r>
          </w:p>
        </w:tc>
        <w:tc>
          <w:tcPr>
            <w:tcW w:w="2976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8."Театр миниатюр"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9.«Мастерская </w:t>
            </w:r>
            <w:proofErr w:type="spellStart"/>
            <w:r w:rsidRPr="008B6173">
              <w:rPr>
                <w:sz w:val="24"/>
                <w:szCs w:val="24"/>
              </w:rPr>
              <w:t>Артлайф</w:t>
            </w:r>
            <w:proofErr w:type="spellEnd"/>
            <w:r w:rsidRPr="008B6173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9."</w:t>
            </w:r>
            <w:proofErr w:type="gramStart"/>
            <w:r w:rsidRPr="008B6173">
              <w:rPr>
                <w:sz w:val="24"/>
                <w:szCs w:val="24"/>
              </w:rPr>
              <w:t>Прекрасное</w:t>
            </w:r>
            <w:proofErr w:type="gramEnd"/>
            <w:r w:rsidRPr="008B6173">
              <w:rPr>
                <w:sz w:val="24"/>
                <w:szCs w:val="24"/>
              </w:rPr>
              <w:t xml:space="preserve"> своими руками"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F4DD8" w:rsidRPr="008B6173" w:rsidRDefault="003F4DD8" w:rsidP="003F4DD8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7. «Мастерицы»</w:t>
            </w:r>
          </w:p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10.«В стране </w:t>
            </w:r>
            <w:proofErr w:type="gramStart"/>
            <w:r w:rsidRPr="008B6173">
              <w:rPr>
                <w:sz w:val="24"/>
                <w:szCs w:val="24"/>
              </w:rPr>
              <w:t>ИЗО</w:t>
            </w:r>
            <w:proofErr w:type="gramEnd"/>
            <w:r w:rsidRPr="008B6173">
              <w:rPr>
                <w:sz w:val="24"/>
                <w:szCs w:val="24"/>
              </w:rPr>
              <w:t>»</w:t>
            </w:r>
          </w:p>
        </w:tc>
      </w:tr>
      <w:tr w:rsidR="009E59C6" w:rsidRPr="008B6173" w:rsidTr="009E59C6">
        <w:tc>
          <w:tcPr>
            <w:tcW w:w="1985" w:type="dxa"/>
            <w:vMerge/>
          </w:tcPr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59C6" w:rsidRPr="008B6173" w:rsidRDefault="009E59C6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F4DD8" w:rsidRPr="008B6173" w:rsidRDefault="003F4DD8" w:rsidP="003F4DD8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8. «Весь мир – театр»</w:t>
            </w:r>
          </w:p>
          <w:p w:rsidR="009E59C6" w:rsidRPr="008B6173" w:rsidRDefault="009E59C6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E59C6" w:rsidRPr="008B6173" w:rsidRDefault="009E59C6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11.«Удивительная графика»</w:t>
            </w:r>
          </w:p>
        </w:tc>
      </w:tr>
      <w:tr w:rsidR="003F4DD8" w:rsidRPr="008B6173" w:rsidTr="009E59C6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9. «</w:t>
            </w:r>
            <w:proofErr w:type="gramStart"/>
            <w:r w:rsidRPr="008B6173">
              <w:rPr>
                <w:sz w:val="24"/>
                <w:szCs w:val="24"/>
              </w:rPr>
              <w:t>Очумелые</w:t>
            </w:r>
            <w:proofErr w:type="gramEnd"/>
            <w:r w:rsidRPr="008B6173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2694" w:type="dxa"/>
            <w:shd w:val="clear" w:color="auto" w:fill="auto"/>
          </w:tcPr>
          <w:p w:rsidR="003F4DD8" w:rsidRPr="008B6173" w:rsidRDefault="003F4DD8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12.«Изобразительная деятельность»</w:t>
            </w:r>
          </w:p>
        </w:tc>
      </w:tr>
      <w:tr w:rsidR="003F4DD8" w:rsidRPr="008B6173" w:rsidTr="009E59C6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F4DD8" w:rsidRPr="008B6173" w:rsidRDefault="003F4DD8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13.«Обработка древесины»</w:t>
            </w:r>
          </w:p>
        </w:tc>
      </w:tr>
      <w:tr w:rsidR="003F4DD8" w:rsidRPr="008B6173" w:rsidTr="009E59C6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F4DD8" w:rsidRPr="008B6173" w:rsidRDefault="003F4DD8" w:rsidP="009E59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14.«Стильные украшения для модниц»</w:t>
            </w:r>
          </w:p>
        </w:tc>
      </w:tr>
      <w:tr w:rsidR="00AD183F" w:rsidRPr="008B6173" w:rsidTr="00AD183F">
        <w:tc>
          <w:tcPr>
            <w:tcW w:w="1985" w:type="dxa"/>
          </w:tcPr>
          <w:p w:rsidR="00AD183F" w:rsidRPr="008B6173" w:rsidRDefault="00AD183F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туристско-краеведческа</w:t>
            </w:r>
            <w:r w:rsidRPr="008B6173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AD183F" w:rsidRPr="008B6173" w:rsidRDefault="00AD183F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10.«Я расту» (скаутский отряд)</w:t>
            </w:r>
          </w:p>
          <w:p w:rsidR="00AD183F" w:rsidRPr="008B6173" w:rsidRDefault="00AD183F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D183F" w:rsidRPr="008B6173" w:rsidRDefault="00AD183F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10.«Я расту» (скаутский отряд)</w:t>
            </w:r>
          </w:p>
          <w:p w:rsidR="00AD183F" w:rsidRPr="008B6173" w:rsidRDefault="00AD183F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D183F" w:rsidRPr="008B6173" w:rsidRDefault="00AD183F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  <w:r w:rsidR="003F4DD8" w:rsidRPr="008B6173">
              <w:rPr>
                <w:sz w:val="24"/>
                <w:szCs w:val="24"/>
              </w:rPr>
              <w:t>5</w:t>
            </w:r>
            <w:r w:rsidRPr="008B6173">
              <w:rPr>
                <w:sz w:val="24"/>
                <w:szCs w:val="24"/>
              </w:rPr>
              <w:t xml:space="preserve">. </w:t>
            </w:r>
            <w:r w:rsidR="003F4DD8" w:rsidRPr="008B6173">
              <w:rPr>
                <w:sz w:val="24"/>
                <w:szCs w:val="24"/>
              </w:rPr>
              <w:t>"Я расту"</w:t>
            </w:r>
          </w:p>
        </w:tc>
      </w:tr>
      <w:tr w:rsidR="003F4DD8" w:rsidRPr="008B6173" w:rsidTr="00AD183F">
        <w:tc>
          <w:tcPr>
            <w:tcW w:w="1985" w:type="dxa"/>
            <w:vMerge w:val="restart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11.«Патриот»</w:t>
            </w:r>
          </w:p>
        </w:tc>
        <w:tc>
          <w:tcPr>
            <w:tcW w:w="2976" w:type="dxa"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11..«Патриот»</w:t>
            </w:r>
          </w:p>
        </w:tc>
        <w:tc>
          <w:tcPr>
            <w:tcW w:w="2694" w:type="dxa"/>
          </w:tcPr>
          <w:p w:rsidR="003F4DD8" w:rsidRPr="008B6173" w:rsidRDefault="003F4DD8" w:rsidP="003E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16."Патриот"</w:t>
            </w: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12.«Основы экономики»</w:t>
            </w:r>
          </w:p>
        </w:tc>
        <w:tc>
          <w:tcPr>
            <w:tcW w:w="2976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12..«Свежий ветер»</w:t>
            </w:r>
          </w:p>
        </w:tc>
        <w:tc>
          <w:tcPr>
            <w:tcW w:w="2694" w:type="dxa"/>
          </w:tcPr>
          <w:p w:rsidR="003F4DD8" w:rsidRPr="008B6173" w:rsidRDefault="003F4DD8" w:rsidP="003E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17."Свежий ветер»</w:t>
            </w: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13.«</w:t>
            </w:r>
            <w:proofErr w:type="spellStart"/>
            <w:r w:rsidRPr="008B6173">
              <w:rPr>
                <w:sz w:val="24"/>
                <w:szCs w:val="24"/>
              </w:rPr>
              <w:t>Семицветик</w:t>
            </w:r>
            <w:proofErr w:type="spellEnd"/>
            <w:r w:rsidRPr="008B6173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13.«Уроки финансовой грамотности»</w:t>
            </w:r>
          </w:p>
        </w:tc>
        <w:tc>
          <w:tcPr>
            <w:tcW w:w="2694" w:type="dxa"/>
          </w:tcPr>
          <w:p w:rsidR="003F4DD8" w:rsidRPr="008B6173" w:rsidRDefault="003F4DD8" w:rsidP="003E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18."Уроки финансовой грамотности"</w:t>
            </w:r>
          </w:p>
        </w:tc>
      </w:tr>
      <w:tr w:rsidR="003F4DD8" w:rsidRPr="008B6173" w:rsidTr="003E4245">
        <w:trPr>
          <w:trHeight w:val="562"/>
        </w:trPr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14.«Уроки финансовой грамотности»</w:t>
            </w:r>
          </w:p>
        </w:tc>
        <w:tc>
          <w:tcPr>
            <w:tcW w:w="2976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F4DD8" w:rsidRPr="008B6173" w:rsidRDefault="003F4DD8" w:rsidP="003E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19."Знаю, умею, могу"</w:t>
            </w:r>
          </w:p>
          <w:p w:rsidR="003F4DD8" w:rsidRPr="008B6173" w:rsidRDefault="003F4DD8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</w:t>
            </w:r>
          </w:p>
        </w:tc>
      </w:tr>
      <w:tr w:rsidR="003F4DD8" w:rsidRPr="008B6173" w:rsidTr="00AD183F">
        <w:tc>
          <w:tcPr>
            <w:tcW w:w="1985" w:type="dxa"/>
            <w:vMerge w:val="restart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15.«Школьное лесничество»</w:t>
            </w:r>
          </w:p>
        </w:tc>
        <w:tc>
          <w:tcPr>
            <w:tcW w:w="2976" w:type="dxa"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14.«Природа вокруг нас»</w:t>
            </w:r>
          </w:p>
        </w:tc>
        <w:tc>
          <w:tcPr>
            <w:tcW w:w="2694" w:type="dxa"/>
          </w:tcPr>
          <w:p w:rsidR="003F4DD8" w:rsidRPr="008B6173" w:rsidRDefault="003F4DD8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20. "Природа вокруг нас"</w:t>
            </w: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16.«Лесоводство»</w:t>
            </w:r>
          </w:p>
        </w:tc>
        <w:tc>
          <w:tcPr>
            <w:tcW w:w="2976" w:type="dxa"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15.«Школьное лесничество»</w:t>
            </w:r>
          </w:p>
        </w:tc>
        <w:tc>
          <w:tcPr>
            <w:tcW w:w="2694" w:type="dxa"/>
          </w:tcPr>
          <w:p w:rsidR="003F4DD8" w:rsidRPr="008B6173" w:rsidRDefault="003F4DD8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21. "</w:t>
            </w:r>
            <w:proofErr w:type="spellStart"/>
            <w:r w:rsidRPr="008B6173">
              <w:rPr>
                <w:sz w:val="24"/>
                <w:szCs w:val="24"/>
              </w:rPr>
              <w:t>Экознайка</w:t>
            </w:r>
            <w:proofErr w:type="spellEnd"/>
            <w:r w:rsidRPr="008B6173">
              <w:rPr>
                <w:sz w:val="24"/>
                <w:szCs w:val="24"/>
              </w:rPr>
              <w:t>"</w:t>
            </w: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17.«Природа вокруг нас»</w:t>
            </w:r>
          </w:p>
        </w:tc>
        <w:tc>
          <w:tcPr>
            <w:tcW w:w="2976" w:type="dxa"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i/>
                <w:sz w:val="24"/>
                <w:szCs w:val="24"/>
              </w:rPr>
              <w:t>16. «</w:t>
            </w:r>
            <w:r w:rsidRPr="008B6173">
              <w:rPr>
                <w:sz w:val="24"/>
                <w:szCs w:val="24"/>
              </w:rPr>
              <w:t>Лесоводство»</w:t>
            </w:r>
          </w:p>
        </w:tc>
        <w:tc>
          <w:tcPr>
            <w:tcW w:w="2694" w:type="dxa"/>
          </w:tcPr>
          <w:p w:rsidR="003F4DD8" w:rsidRPr="008B6173" w:rsidRDefault="003F4DD8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22. "Школьное лесничество"</w:t>
            </w: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18.«Ландшафтный дизайн»</w:t>
            </w:r>
          </w:p>
        </w:tc>
        <w:tc>
          <w:tcPr>
            <w:tcW w:w="2976" w:type="dxa"/>
          </w:tcPr>
          <w:p w:rsidR="003F4DD8" w:rsidRPr="008B6173" w:rsidRDefault="003F4DD8" w:rsidP="00AD183F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17.«Робототехника для начинающих»</w:t>
            </w:r>
          </w:p>
        </w:tc>
        <w:tc>
          <w:tcPr>
            <w:tcW w:w="2694" w:type="dxa"/>
          </w:tcPr>
          <w:p w:rsidR="003F4DD8" w:rsidRPr="008B6173" w:rsidRDefault="003F4DD8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23. "Лесоводство"</w:t>
            </w:r>
          </w:p>
        </w:tc>
      </w:tr>
      <w:tr w:rsidR="003F4DD8" w:rsidRPr="008B6173" w:rsidTr="00AD183F">
        <w:tc>
          <w:tcPr>
            <w:tcW w:w="1985" w:type="dxa"/>
            <w:vMerge w:val="restart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техническая</w:t>
            </w:r>
          </w:p>
        </w:tc>
        <w:tc>
          <w:tcPr>
            <w:tcW w:w="2977" w:type="dxa"/>
          </w:tcPr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19.«Робототехника для начинающих» </w:t>
            </w:r>
          </w:p>
        </w:tc>
        <w:tc>
          <w:tcPr>
            <w:tcW w:w="2976" w:type="dxa"/>
          </w:tcPr>
          <w:p w:rsidR="003F4DD8" w:rsidRPr="008B6173" w:rsidRDefault="003F4DD8" w:rsidP="00AD183F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18. «Радиосвязь на коротких волнах»</w:t>
            </w:r>
          </w:p>
        </w:tc>
        <w:tc>
          <w:tcPr>
            <w:tcW w:w="2694" w:type="dxa"/>
            <w:vMerge w:val="restart"/>
          </w:tcPr>
          <w:p w:rsidR="003F4DD8" w:rsidRPr="008B6173" w:rsidRDefault="003F4DD8" w:rsidP="003F4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24. «Мир информатики»</w:t>
            </w: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20.«Мир информатики»</w:t>
            </w:r>
          </w:p>
        </w:tc>
        <w:tc>
          <w:tcPr>
            <w:tcW w:w="2976" w:type="dxa"/>
          </w:tcPr>
          <w:p w:rsidR="003F4DD8" w:rsidRPr="008B6173" w:rsidRDefault="003F4DD8" w:rsidP="00AD183F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19 Мир информатики»</w:t>
            </w:r>
          </w:p>
        </w:tc>
        <w:tc>
          <w:tcPr>
            <w:tcW w:w="2694" w:type="dxa"/>
            <w:vMerge/>
          </w:tcPr>
          <w:p w:rsidR="003F4DD8" w:rsidRPr="008B6173" w:rsidRDefault="003F4DD8" w:rsidP="00AD1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4DD8" w:rsidRPr="008B6173" w:rsidTr="00AD183F">
        <w:tc>
          <w:tcPr>
            <w:tcW w:w="1985" w:type="dxa"/>
            <w:vMerge/>
          </w:tcPr>
          <w:p w:rsidR="003F4DD8" w:rsidRPr="008B6173" w:rsidRDefault="003F4DD8" w:rsidP="00232B26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F4DD8" w:rsidRPr="008B6173" w:rsidRDefault="003F4DD8" w:rsidP="00AD183F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20.«Армейский рукопашный бой»</w:t>
            </w:r>
          </w:p>
        </w:tc>
        <w:tc>
          <w:tcPr>
            <w:tcW w:w="2694" w:type="dxa"/>
          </w:tcPr>
          <w:p w:rsidR="003F4DD8" w:rsidRPr="008B6173" w:rsidRDefault="003F4DD8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25. "Армейский рукопашный бой»</w:t>
            </w:r>
          </w:p>
        </w:tc>
      </w:tr>
      <w:tr w:rsidR="003F4DD8" w:rsidRPr="008B6173" w:rsidTr="00AD183F">
        <w:tc>
          <w:tcPr>
            <w:tcW w:w="1985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977" w:type="dxa"/>
          </w:tcPr>
          <w:p w:rsidR="003F4DD8" w:rsidRPr="008B6173" w:rsidRDefault="003F4DD8" w:rsidP="00232B26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21.«Армейский рукопашный бой» </w:t>
            </w:r>
          </w:p>
          <w:p w:rsidR="003F4DD8" w:rsidRPr="008B6173" w:rsidRDefault="003F4DD8" w:rsidP="00232B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4DD8" w:rsidRPr="008B6173" w:rsidRDefault="003F4DD8" w:rsidP="00AD183F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F4DD8" w:rsidRPr="008B6173" w:rsidRDefault="003F4DD8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26. "Веселый мяч»</w:t>
            </w:r>
          </w:p>
        </w:tc>
      </w:tr>
      <w:tr w:rsidR="003F4DD8" w:rsidRPr="008B6173" w:rsidTr="00AD183F">
        <w:tc>
          <w:tcPr>
            <w:tcW w:w="1985" w:type="dxa"/>
          </w:tcPr>
          <w:p w:rsidR="003F4DD8" w:rsidRPr="008B6173" w:rsidRDefault="003F4DD8" w:rsidP="00AD183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3F4DD8" w:rsidRPr="008B6173" w:rsidRDefault="003F4DD8" w:rsidP="00AD183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 xml:space="preserve">21 программа – 997 сертификатов (13,13% в соответствии с Соглашением) (выдано – 956) </w:t>
            </w:r>
          </w:p>
        </w:tc>
        <w:tc>
          <w:tcPr>
            <w:tcW w:w="2976" w:type="dxa"/>
          </w:tcPr>
          <w:p w:rsidR="003F4DD8" w:rsidRPr="008B6173" w:rsidRDefault="003F4DD8" w:rsidP="00A2194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20 программ – 1058 обучающихся (14,44% в соответствии с Соглашением) Выдано 1455 сертификата</w:t>
            </w:r>
          </w:p>
          <w:p w:rsidR="003F4DD8" w:rsidRPr="008B6173" w:rsidRDefault="003F4DD8" w:rsidP="00A2194F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F4DD8" w:rsidRPr="008B6173" w:rsidRDefault="003F4DD8" w:rsidP="00623E51">
            <w:pPr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26 программ – 1204 обучающихся (</w:t>
            </w:r>
            <w:r w:rsidR="00623E51" w:rsidRPr="008B6173">
              <w:rPr>
                <w:b/>
                <w:sz w:val="24"/>
                <w:szCs w:val="24"/>
              </w:rPr>
              <w:t>16,7</w:t>
            </w:r>
            <w:r w:rsidRPr="008B6173">
              <w:rPr>
                <w:b/>
                <w:sz w:val="24"/>
                <w:szCs w:val="24"/>
              </w:rPr>
              <w:t xml:space="preserve">% в соответствии с Соглашением). </w:t>
            </w:r>
          </w:p>
        </w:tc>
      </w:tr>
    </w:tbl>
    <w:p w:rsidR="00A658F1" w:rsidRPr="008B6173" w:rsidRDefault="00A658F1" w:rsidP="00BE3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B26" w:rsidRPr="008B6173" w:rsidRDefault="00B804A0" w:rsidP="00443A4C">
      <w:pPr>
        <w:pStyle w:val="af1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232B26" w:rsidRPr="008B6173">
        <w:rPr>
          <w:rFonts w:ascii="Times New Roman" w:hAnsi="Times New Roman" w:cs="Times New Roman"/>
          <w:b/>
          <w:sz w:val="24"/>
          <w:szCs w:val="24"/>
        </w:rPr>
        <w:t>контингента</w:t>
      </w:r>
      <w:r w:rsidRPr="008B6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61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43A4C" w:rsidRPr="008B6173" w:rsidRDefault="00443A4C" w:rsidP="00232B26">
      <w:pPr>
        <w:pStyle w:val="af1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B26" w:rsidRPr="008B6173" w:rsidRDefault="00232B26" w:rsidP="00443A4C">
      <w:pPr>
        <w:pStyle w:val="af1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 </w:t>
      </w:r>
      <w:proofErr w:type="gram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tbl>
      <w:tblPr>
        <w:tblStyle w:val="a9"/>
        <w:tblW w:w="10348" w:type="dxa"/>
        <w:tblInd w:w="108" w:type="dxa"/>
        <w:tblLayout w:type="fixed"/>
        <w:tblLook w:val="04A0"/>
      </w:tblPr>
      <w:tblGrid>
        <w:gridCol w:w="1701"/>
        <w:gridCol w:w="3686"/>
        <w:gridCol w:w="2835"/>
        <w:gridCol w:w="2126"/>
      </w:tblGrid>
      <w:tr w:rsidR="00232B26" w:rsidRPr="008B6173" w:rsidTr="008E3352">
        <w:tc>
          <w:tcPr>
            <w:tcW w:w="1701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lastRenderedPageBreak/>
              <w:t xml:space="preserve">         </w:t>
            </w:r>
          </w:p>
        </w:tc>
        <w:tc>
          <w:tcPr>
            <w:tcW w:w="3686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Всего обучающихся  </w:t>
            </w:r>
            <w:r w:rsidRPr="008B6173">
              <w:rPr>
                <w:b/>
                <w:sz w:val="24"/>
                <w:szCs w:val="24"/>
              </w:rPr>
              <w:t>(услуг)</w:t>
            </w:r>
          </w:p>
        </w:tc>
        <w:tc>
          <w:tcPr>
            <w:tcW w:w="2835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Из них занимаются в 2-х и более объединениях</w:t>
            </w:r>
          </w:p>
        </w:tc>
        <w:tc>
          <w:tcPr>
            <w:tcW w:w="2126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i/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Уникальных обучающихся</w:t>
            </w:r>
          </w:p>
        </w:tc>
      </w:tr>
      <w:tr w:rsidR="00232B26" w:rsidRPr="008B6173" w:rsidTr="008E3352">
        <w:tc>
          <w:tcPr>
            <w:tcW w:w="1701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 31.12.2023 г.</w:t>
            </w:r>
          </w:p>
        </w:tc>
        <w:tc>
          <w:tcPr>
            <w:tcW w:w="3686" w:type="dxa"/>
          </w:tcPr>
          <w:p w:rsidR="00232B26" w:rsidRPr="008B6173" w:rsidRDefault="00232B26" w:rsidP="00232B26">
            <w:pPr>
              <w:tabs>
                <w:tab w:val="left" w:pos="513"/>
              </w:tabs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1587 (отчет 1-ДОД)</w:t>
            </w:r>
          </w:p>
        </w:tc>
        <w:tc>
          <w:tcPr>
            <w:tcW w:w="2835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193 (12%)</w:t>
            </w:r>
          </w:p>
        </w:tc>
        <w:tc>
          <w:tcPr>
            <w:tcW w:w="2126" w:type="dxa"/>
          </w:tcPr>
          <w:p w:rsidR="00232B26" w:rsidRPr="008B6173" w:rsidRDefault="00232B26" w:rsidP="00232B26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1394</w:t>
            </w:r>
          </w:p>
        </w:tc>
      </w:tr>
      <w:tr w:rsidR="008E3352" w:rsidRPr="008B6173" w:rsidTr="008E3352">
        <w:tc>
          <w:tcPr>
            <w:tcW w:w="1701" w:type="dxa"/>
          </w:tcPr>
          <w:p w:rsidR="008E3352" w:rsidRPr="008B6173" w:rsidRDefault="008E3352" w:rsidP="008E335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 31.12.2024 г.</w:t>
            </w:r>
          </w:p>
        </w:tc>
        <w:tc>
          <w:tcPr>
            <w:tcW w:w="3686" w:type="dxa"/>
          </w:tcPr>
          <w:p w:rsidR="008E3352" w:rsidRPr="008B6173" w:rsidRDefault="008E3352" w:rsidP="00F032ED">
            <w:pPr>
              <w:tabs>
                <w:tab w:val="left" w:pos="513"/>
              </w:tabs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 xml:space="preserve">   </w:t>
            </w:r>
            <w:r w:rsidR="00F2714F" w:rsidRPr="008B6173">
              <w:rPr>
                <w:b/>
                <w:sz w:val="24"/>
                <w:szCs w:val="24"/>
              </w:rPr>
              <w:t xml:space="preserve">1924 </w:t>
            </w:r>
            <w:r w:rsidRPr="008B6173">
              <w:rPr>
                <w:b/>
                <w:sz w:val="24"/>
                <w:szCs w:val="24"/>
              </w:rPr>
              <w:t xml:space="preserve"> (отчет 1-ДОД)</w:t>
            </w:r>
          </w:p>
        </w:tc>
        <w:tc>
          <w:tcPr>
            <w:tcW w:w="2835" w:type="dxa"/>
          </w:tcPr>
          <w:p w:rsidR="008E3352" w:rsidRPr="008B6173" w:rsidRDefault="00F2714F" w:rsidP="008E3352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169 </w:t>
            </w:r>
            <w:r w:rsidR="008E3352" w:rsidRPr="008B6173">
              <w:rPr>
                <w:sz w:val="24"/>
                <w:szCs w:val="24"/>
              </w:rPr>
              <w:t>(</w:t>
            </w:r>
            <w:r w:rsidRPr="008B6173">
              <w:rPr>
                <w:sz w:val="24"/>
                <w:szCs w:val="24"/>
              </w:rPr>
              <w:t xml:space="preserve">9 </w:t>
            </w:r>
            <w:r w:rsidR="008E3352" w:rsidRPr="008B617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8E3352" w:rsidRPr="008B6173" w:rsidRDefault="00F2714F" w:rsidP="00F032ED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1755</w:t>
            </w:r>
          </w:p>
        </w:tc>
      </w:tr>
    </w:tbl>
    <w:p w:rsidR="00232B26" w:rsidRPr="008B6173" w:rsidRDefault="00232B2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На 01.01  2025 г.  года  разными направлениями дополнительного образования  по Навигатору было охвачено  1924 обучающихся (услуг)  в возрасте от 5 до 18 лет, объединенных в  145 учебных групп.  Уникальных обучающихся – 1755. В двух и более объединениях занималось 169 детей (9%).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Значительное увеличение общего охвата обучающихся (услуг)  на начало 2024-25 учебного года произошло по следующим причинам:</w:t>
      </w:r>
    </w:p>
    <w:p w:rsidR="00623E51" w:rsidRPr="008B6173" w:rsidRDefault="00623E51" w:rsidP="0062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1)   С начала учебного года принято 14 педагогов, работающих в дошкольных образовательных учреждениях. В целях выполнения краевых показателей значительно увеличился охват детей в возрасте 5 – 7 лет, что отразилось на увеличении общей численности обучающихся.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В 2024-2025 учебном  году в 23 дошкольных образовательных учреждениях реализовывалось  16 дополнительных общеобразовательных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 программ  по 5 направленностям. </w:t>
      </w:r>
    </w:p>
    <w:p w:rsidR="00623E51" w:rsidRPr="008B6173" w:rsidRDefault="00623E51" w:rsidP="00623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>Перечень образовательных программ для детей 5-6 лет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67"/>
        <w:gridCol w:w="3103"/>
        <w:gridCol w:w="2612"/>
        <w:gridCol w:w="1906"/>
        <w:gridCol w:w="1276"/>
      </w:tblGrid>
      <w:tr w:rsidR="00623E51" w:rsidRPr="008B6173" w:rsidTr="000850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Название ОП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Прохождение краевой независимой экспертизы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В плане</w:t>
            </w:r>
          </w:p>
        </w:tc>
      </w:tr>
      <w:tr w:rsidR="00623E51" w:rsidRPr="008B6173" w:rsidTr="000850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</w:t>
            </w:r>
            <w:proofErr w:type="spellStart"/>
            <w:r w:rsidRPr="008B6173">
              <w:rPr>
                <w:bCs/>
                <w:sz w:val="24"/>
                <w:szCs w:val="24"/>
              </w:rPr>
              <w:t>Лего</w:t>
            </w:r>
            <w:proofErr w:type="spellEnd"/>
            <w:r w:rsidRPr="008B6173">
              <w:rPr>
                <w:bCs/>
                <w:sz w:val="24"/>
                <w:szCs w:val="24"/>
              </w:rPr>
              <w:t xml:space="preserve"> – строй» </w:t>
            </w:r>
          </w:p>
        </w:tc>
        <w:tc>
          <w:tcPr>
            <w:tcW w:w="2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«Основы робототехники»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</w:t>
            </w:r>
            <w:proofErr w:type="spellStart"/>
            <w:r w:rsidRPr="008B6173">
              <w:rPr>
                <w:bCs/>
                <w:sz w:val="24"/>
                <w:szCs w:val="24"/>
              </w:rPr>
              <w:t>Легоконструирование</w:t>
            </w:r>
            <w:proofErr w:type="spellEnd"/>
            <w:r w:rsidRPr="008B6173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Ноябрь 2025</w:t>
            </w: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«Природа вокруг нас</w:t>
            </w:r>
          </w:p>
        </w:tc>
        <w:tc>
          <w:tcPr>
            <w:tcW w:w="2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</w:t>
            </w:r>
            <w:proofErr w:type="spellStart"/>
            <w:r w:rsidRPr="008B6173">
              <w:rPr>
                <w:bCs/>
                <w:sz w:val="24"/>
                <w:szCs w:val="24"/>
              </w:rPr>
              <w:t>Эколята</w:t>
            </w:r>
            <w:proofErr w:type="spellEnd"/>
            <w:r w:rsidRPr="008B6173">
              <w:rPr>
                <w:bCs/>
                <w:sz w:val="24"/>
                <w:szCs w:val="24"/>
              </w:rPr>
              <w:t xml:space="preserve">»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«Моя академия шашек»</w:t>
            </w:r>
          </w:p>
        </w:tc>
        <w:tc>
          <w:tcPr>
            <w:tcW w:w="2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социально-гуманитарная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«Знаю. Умею. Могу»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«Мои любимые шашки»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Ноябрь 2025</w:t>
            </w: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9.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 xml:space="preserve">«Народные игры»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</w:t>
            </w:r>
            <w:proofErr w:type="gramStart"/>
            <w:r w:rsidRPr="008B6173">
              <w:rPr>
                <w:bCs/>
                <w:sz w:val="24"/>
                <w:szCs w:val="24"/>
              </w:rPr>
              <w:t>Очумелые</w:t>
            </w:r>
            <w:proofErr w:type="gramEnd"/>
            <w:r w:rsidRPr="008B6173">
              <w:rPr>
                <w:bCs/>
                <w:sz w:val="24"/>
                <w:szCs w:val="24"/>
              </w:rPr>
              <w:t xml:space="preserve"> ручки»</w:t>
            </w:r>
          </w:p>
        </w:tc>
        <w:tc>
          <w:tcPr>
            <w:tcW w:w="2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11.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«С песенкой по лесенке»,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 xml:space="preserve">«Театр и дети»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14.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«Заводные рыбки»</w:t>
            </w:r>
          </w:p>
        </w:tc>
        <w:tc>
          <w:tcPr>
            <w:tcW w:w="2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Ноябрь 2025</w:t>
            </w: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«Дети Нептуна»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E51" w:rsidRPr="008B6173" w:rsidTr="0008500A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16.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6173">
              <w:rPr>
                <w:bCs/>
                <w:sz w:val="24"/>
                <w:szCs w:val="24"/>
              </w:rPr>
              <w:t>«Веселый мяч»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E51" w:rsidRPr="008B6173" w:rsidRDefault="00623E51" w:rsidP="00623E5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51" w:rsidRPr="008B6173" w:rsidRDefault="00623E51" w:rsidP="00623E5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Со всеми ДОУ  заключены 3-х сторонние Договоры на реализацию ДОП.   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Образовательную деятельность в течение учебного года осуществлял 31  педагог за счет ставок МБОУ ДОД «Центр роста».  Из них 24 – педагогические работники детских садов (внешние </w:t>
      </w: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совместители), 7 педагогов дополнительного образования  (штатные педагоги)  МБОУ ДОД «Центр роста». 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Общий охват детей дополнительным образованием  в  детских садах в возрасте 5-6 лет по сравнению с прошлым годом  увеличился  до  628 человек (в прошлом году – 528) , что составило  87 % от общего количества детей  данного возраста в детских садах (на 1 сентября 2024 г.).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Были обозначены основные проблемы: отсутствие лицензии в садах на  дополнительное образование, несоответствие условий в ряде садов по уровню  искусственной освещенности, разночтения в юридических адресах дошкольных образовательных учреждений.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173">
        <w:rPr>
          <w:rFonts w:ascii="Times New Roman" w:hAnsi="Times New Roman" w:cs="Times New Roman"/>
          <w:bCs/>
          <w:sz w:val="24"/>
          <w:szCs w:val="24"/>
        </w:rPr>
        <w:t xml:space="preserve">     На основании информационного  письма  МО «Об организации дополнительного образования в муниципальных ДОУ» №75 от 18.03.2025 г.  с целью обеспечения доступности дополнительного образования для детей дошкольного возраста  в срок до 01.10.2025 г. необходимо  завершить лицензирование  всех детских садов на ведение образовательной деятельности по подвиду «Дополнительное образование детей и взрослых».     </w:t>
      </w:r>
    </w:p>
    <w:p w:rsidR="00623E51" w:rsidRPr="008B6173" w:rsidRDefault="00623E51" w:rsidP="00623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E51" w:rsidRPr="008B6173" w:rsidRDefault="00623E51" w:rsidP="00623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2) С начала учебного года принято 4 педагога- совместителя на базе общеобразовательных учреждений (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Кузурман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И.Д., Федорова Т.В., Рябов Д.Е.,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Высотин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Шешегова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623E51" w:rsidRPr="008B6173" w:rsidRDefault="00623E51" w:rsidP="00623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В соответствии с Уставом Учреждения в объединениях занимались  учащиеся  младшего, среднего и старшего возраста. Имеют место одновозрастные и разновозрастные учебные группы, что не противоречит Уставу учреждения.      </w:t>
      </w:r>
    </w:p>
    <w:p w:rsidR="00623E51" w:rsidRPr="008B6173" w:rsidRDefault="00623E51" w:rsidP="00623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Обеспечивая доступность дополнительного образования для детей разного возраста объединения размещались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в  23 детских садах, 17 школах района, на основной базе «Центре роста», Центре социализации и досуга молодежи, отдельном помещении в п. Чунояр.  </w:t>
      </w:r>
      <w:r w:rsidRPr="008B6173">
        <w:rPr>
          <w:rFonts w:ascii="Times New Roman" w:hAnsi="Times New Roman" w:cs="Times New Roman"/>
          <w:b/>
          <w:sz w:val="24"/>
          <w:szCs w:val="24"/>
        </w:rPr>
        <w:t>(Приложение 1).</w:t>
      </w:r>
      <w:r w:rsidRPr="008B6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С образовательными учреждениями заключены договоры  по  реализации дополнительных общеобразовательных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программ, имеется необходимое оборудование, кадровые ресурсы.       Совместна</w:t>
      </w:r>
      <w:r w:rsidRPr="008B6173">
        <w:rPr>
          <w:rFonts w:ascii="Times New Roman" w:hAnsi="Times New Roman" w:cs="Times New Roman"/>
          <w:i/>
          <w:sz w:val="24"/>
          <w:szCs w:val="24"/>
        </w:rPr>
        <w:t>я</w:t>
      </w:r>
      <w:r w:rsidRPr="008B6173">
        <w:rPr>
          <w:rFonts w:ascii="Times New Roman" w:hAnsi="Times New Roman" w:cs="Times New Roman"/>
          <w:sz w:val="24"/>
          <w:szCs w:val="24"/>
        </w:rPr>
        <w:t xml:space="preserve"> работа  и взаимодействие  с учреждениями в прошедшем году продолжалась   по направлениям: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- организация образовательной деятельности детских объединений;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учет обучающихся через АИС «Навигатор»;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проведение районных конкурсов, фестивалей, выставок;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организация участия детей в краевых мероприятиях;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массово –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деятельность в  каникулярное время;</w:t>
      </w:r>
    </w:p>
    <w:p w:rsidR="00623E51" w:rsidRPr="008B6173" w:rsidRDefault="00623E51" w:rsidP="00623E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осуществление контроля за организацией </w:t>
      </w:r>
      <w:proofErr w:type="spellStart"/>
      <w:proofErr w:type="gramStart"/>
      <w:r w:rsidRPr="008B617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процесса педагогов ДО (по согласованию).</w:t>
      </w:r>
    </w:p>
    <w:p w:rsidR="00B804A0" w:rsidRPr="008B6173" w:rsidRDefault="00B804A0" w:rsidP="00623E5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B26" w:rsidRPr="008B6173" w:rsidRDefault="00232B26" w:rsidP="00B804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контингента  </w:t>
      </w:r>
      <w:proofErr w:type="gram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C0397E" w:rsidRPr="008B6173">
        <w:rPr>
          <w:rFonts w:ascii="Times New Roman" w:hAnsi="Times New Roman" w:cs="Times New Roman"/>
          <w:b/>
          <w:i/>
          <w:sz w:val="24"/>
          <w:szCs w:val="24"/>
        </w:rPr>
        <w:t>о направлениям</w:t>
      </w:r>
    </w:p>
    <w:p w:rsidR="00232B26" w:rsidRPr="008B6173" w:rsidRDefault="00B804A0" w:rsidP="00232B26">
      <w:pPr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</w:t>
      </w:r>
      <w:r w:rsidR="00232B26" w:rsidRPr="008B6173">
        <w:rPr>
          <w:rFonts w:ascii="Times New Roman" w:hAnsi="Times New Roman" w:cs="Times New Roman"/>
          <w:sz w:val="24"/>
          <w:szCs w:val="24"/>
        </w:rPr>
        <w:t>Образовательная деятельность в учебном году осуществлялась по 6 направлен</w:t>
      </w:r>
      <w:r w:rsidR="0003192E" w:rsidRPr="008B6173">
        <w:rPr>
          <w:rFonts w:ascii="Times New Roman" w:hAnsi="Times New Roman" w:cs="Times New Roman"/>
          <w:sz w:val="24"/>
          <w:szCs w:val="24"/>
        </w:rPr>
        <w:t>ностям</w:t>
      </w:r>
      <w:r w:rsidR="00232B26" w:rsidRPr="008B617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835"/>
        <w:gridCol w:w="1984"/>
        <w:gridCol w:w="1701"/>
        <w:gridCol w:w="1701"/>
        <w:gridCol w:w="1701"/>
      </w:tblGrid>
      <w:tr w:rsidR="00134EDD" w:rsidRPr="008B6173" w:rsidTr="00134EDD">
        <w:tc>
          <w:tcPr>
            <w:tcW w:w="426" w:type="dxa"/>
            <w:vMerge w:val="restart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DD" w:rsidRPr="008B6173" w:rsidRDefault="00134EDD" w:rsidP="0041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685" w:type="dxa"/>
            <w:gridSpan w:val="2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402" w:type="dxa"/>
            <w:gridSpan w:val="2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34EDD" w:rsidRPr="008B6173" w:rsidTr="00134EDD">
        <w:tc>
          <w:tcPr>
            <w:tcW w:w="426" w:type="dxa"/>
            <w:vMerge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1701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417C5B" w:rsidRPr="008B6173" w:rsidTr="00134EDD">
        <w:tc>
          <w:tcPr>
            <w:tcW w:w="426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17C5B" w:rsidRPr="008B6173" w:rsidRDefault="00417C5B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Социально – гуманитарная</w:t>
            </w:r>
          </w:p>
        </w:tc>
        <w:tc>
          <w:tcPr>
            <w:tcW w:w="1984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417C5B" w:rsidRPr="008B6173" w:rsidTr="00134EDD">
        <w:tc>
          <w:tcPr>
            <w:tcW w:w="426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984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417C5B" w:rsidRPr="008B6173" w:rsidTr="00134EDD">
        <w:tc>
          <w:tcPr>
            <w:tcW w:w="426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417C5B" w:rsidRPr="008B6173" w:rsidTr="00134EDD">
        <w:tc>
          <w:tcPr>
            <w:tcW w:w="426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417C5B" w:rsidRPr="008B6173" w:rsidRDefault="00417C5B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</w:t>
            </w:r>
            <w:proofErr w:type="gramEnd"/>
          </w:p>
        </w:tc>
        <w:tc>
          <w:tcPr>
            <w:tcW w:w="1984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417C5B" w:rsidRPr="008B6173" w:rsidTr="00134EDD">
        <w:tc>
          <w:tcPr>
            <w:tcW w:w="426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</w:t>
            </w:r>
          </w:p>
        </w:tc>
        <w:tc>
          <w:tcPr>
            <w:tcW w:w="1984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417C5B" w:rsidRPr="008B6173" w:rsidTr="00134EDD">
        <w:tc>
          <w:tcPr>
            <w:tcW w:w="426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417C5B" w:rsidRPr="008B6173" w:rsidRDefault="00417C5B" w:rsidP="002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</w:t>
            </w:r>
            <w:proofErr w:type="gramEnd"/>
          </w:p>
        </w:tc>
        <w:tc>
          <w:tcPr>
            <w:tcW w:w="1984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17C5B" w:rsidRPr="008B6173" w:rsidTr="00134EDD">
        <w:tc>
          <w:tcPr>
            <w:tcW w:w="3261" w:type="dxa"/>
            <w:gridSpan w:val="2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Всего (общее количество):</w:t>
            </w:r>
          </w:p>
        </w:tc>
        <w:tc>
          <w:tcPr>
            <w:tcW w:w="1984" w:type="dxa"/>
          </w:tcPr>
          <w:p w:rsidR="00417C5B" w:rsidRPr="008B6173" w:rsidRDefault="00417C5B" w:rsidP="00F032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1587 (услуг)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1924 (услуг)</w:t>
            </w:r>
          </w:p>
        </w:tc>
        <w:tc>
          <w:tcPr>
            <w:tcW w:w="1701" w:type="dxa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32B26" w:rsidRPr="008B6173" w:rsidRDefault="00232B26" w:rsidP="00232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B26" w:rsidRPr="008B6173" w:rsidRDefault="00232B26" w:rsidP="007B1C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контингента  </w:t>
      </w:r>
      <w:proofErr w:type="gram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по возрасту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842"/>
        <w:gridCol w:w="1701"/>
        <w:gridCol w:w="1701"/>
        <w:gridCol w:w="1701"/>
      </w:tblGrid>
      <w:tr w:rsidR="00134EDD" w:rsidRPr="008B6173" w:rsidTr="00134EDD">
        <w:tc>
          <w:tcPr>
            <w:tcW w:w="534" w:type="dxa"/>
            <w:vMerge w:val="restart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43" w:type="dxa"/>
            <w:gridSpan w:val="2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402" w:type="dxa"/>
            <w:gridSpan w:val="2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34EDD" w:rsidRPr="008B6173" w:rsidTr="00134EDD">
        <w:tc>
          <w:tcPr>
            <w:tcW w:w="534" w:type="dxa"/>
            <w:vMerge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EDD" w:rsidRPr="008B6173" w:rsidRDefault="00134EDD" w:rsidP="00F032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34EDD" w:rsidRPr="008B6173" w:rsidRDefault="00134EDD" w:rsidP="00F032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1701" w:type="dxa"/>
          </w:tcPr>
          <w:p w:rsidR="00134EDD" w:rsidRPr="008B6173" w:rsidRDefault="00134EDD" w:rsidP="00F032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34EDD" w:rsidRPr="008B6173" w:rsidRDefault="00134EDD" w:rsidP="00F032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134EDD" w:rsidRPr="008B6173" w:rsidTr="00134EDD">
        <w:tc>
          <w:tcPr>
            <w:tcW w:w="534" w:type="dxa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Младший возраст (5 – 9)</w:t>
            </w:r>
          </w:p>
        </w:tc>
        <w:tc>
          <w:tcPr>
            <w:tcW w:w="1842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701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:rsidR="00134EDD" w:rsidRPr="008B6173" w:rsidRDefault="00FD5528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1213</w:t>
            </w:r>
          </w:p>
        </w:tc>
        <w:tc>
          <w:tcPr>
            <w:tcW w:w="1701" w:type="dxa"/>
          </w:tcPr>
          <w:p w:rsidR="00134EDD" w:rsidRPr="008B6173" w:rsidRDefault="00FD5528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63%</w:t>
            </w:r>
          </w:p>
        </w:tc>
      </w:tr>
      <w:tr w:rsidR="00134EDD" w:rsidRPr="008B6173" w:rsidTr="00134EDD">
        <w:tc>
          <w:tcPr>
            <w:tcW w:w="534" w:type="dxa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Средний возраст (10 – 14)</w:t>
            </w:r>
          </w:p>
        </w:tc>
        <w:tc>
          <w:tcPr>
            <w:tcW w:w="1842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701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701" w:type="dxa"/>
          </w:tcPr>
          <w:p w:rsidR="00134EDD" w:rsidRPr="008B6173" w:rsidRDefault="00FD5528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1701" w:type="dxa"/>
          </w:tcPr>
          <w:p w:rsidR="00134EDD" w:rsidRPr="008B6173" w:rsidRDefault="00FD5528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</w:tr>
      <w:tr w:rsidR="00134EDD" w:rsidRPr="008B6173" w:rsidTr="00134EDD">
        <w:tc>
          <w:tcPr>
            <w:tcW w:w="534" w:type="dxa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34EDD" w:rsidRPr="008B6173" w:rsidRDefault="00134ED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Старший возраст (15 – 17)</w:t>
            </w:r>
          </w:p>
        </w:tc>
        <w:tc>
          <w:tcPr>
            <w:tcW w:w="1842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134EDD" w:rsidRPr="008B6173" w:rsidRDefault="00134ED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701" w:type="dxa"/>
          </w:tcPr>
          <w:p w:rsidR="00134EDD" w:rsidRPr="008B6173" w:rsidRDefault="00FD5528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701" w:type="dxa"/>
          </w:tcPr>
          <w:p w:rsidR="00134EDD" w:rsidRPr="008B6173" w:rsidRDefault="00FD5528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12%</w:t>
            </w:r>
          </w:p>
        </w:tc>
      </w:tr>
      <w:tr w:rsidR="00417C5B" w:rsidRPr="008B6173" w:rsidTr="00134EDD">
        <w:tc>
          <w:tcPr>
            <w:tcW w:w="3369" w:type="dxa"/>
            <w:gridSpan w:val="2"/>
          </w:tcPr>
          <w:p w:rsidR="00417C5B" w:rsidRPr="008B6173" w:rsidRDefault="00417C5B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Всего (общее количество):</w:t>
            </w:r>
          </w:p>
        </w:tc>
        <w:tc>
          <w:tcPr>
            <w:tcW w:w="1842" w:type="dxa"/>
          </w:tcPr>
          <w:p w:rsidR="00417C5B" w:rsidRPr="008B6173" w:rsidRDefault="00417C5B" w:rsidP="00F032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1587 (услуг)</w:t>
            </w:r>
          </w:p>
        </w:tc>
        <w:tc>
          <w:tcPr>
            <w:tcW w:w="1701" w:type="dxa"/>
          </w:tcPr>
          <w:p w:rsidR="00417C5B" w:rsidRPr="008B6173" w:rsidRDefault="00417C5B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417C5B" w:rsidRPr="008B6173" w:rsidRDefault="00417C5B" w:rsidP="003E4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1924 (услуг)</w:t>
            </w:r>
          </w:p>
        </w:tc>
        <w:tc>
          <w:tcPr>
            <w:tcW w:w="1701" w:type="dxa"/>
          </w:tcPr>
          <w:p w:rsidR="00417C5B" w:rsidRPr="008B6173" w:rsidRDefault="00FD5528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976646" w:rsidRPr="008B6173" w:rsidRDefault="00976646" w:rsidP="00232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914" w:rsidRPr="008B6173" w:rsidRDefault="007C0914" w:rsidP="007C0914">
      <w:pPr>
        <w:pStyle w:val="a3"/>
        <w:jc w:val="both"/>
        <w:rPr>
          <w:rFonts w:ascii="Times New Roman" w:hAnsi="Times New Roman" w:cs="Times New Roman"/>
          <w:spacing w:val="-1"/>
          <w:sz w:val="24"/>
        </w:rPr>
      </w:pPr>
      <w:r w:rsidRPr="008B6173">
        <w:t xml:space="preserve">    </w:t>
      </w:r>
      <w:r w:rsidRPr="008B6173">
        <w:rPr>
          <w:rFonts w:ascii="Times New Roman" w:hAnsi="Times New Roman" w:cs="Times New Roman"/>
          <w:sz w:val="24"/>
        </w:rPr>
        <w:t>Общее количество  обучающихся по возрасту увеличилось в сравнении с предыдущим годом: увеличилось количество детей младшего  и старшего  возраста.</w:t>
      </w:r>
      <w:r w:rsidRPr="008B6173">
        <w:rPr>
          <w:rFonts w:ascii="Times New Roman" w:hAnsi="Times New Roman" w:cs="Times New Roman"/>
          <w:spacing w:val="-1"/>
          <w:sz w:val="24"/>
        </w:rPr>
        <w:t xml:space="preserve">    </w:t>
      </w:r>
    </w:p>
    <w:p w:rsidR="007C0914" w:rsidRPr="008B6173" w:rsidRDefault="007C0914" w:rsidP="007C0914">
      <w:pPr>
        <w:pStyle w:val="a3"/>
        <w:jc w:val="both"/>
        <w:rPr>
          <w:rFonts w:ascii="Times New Roman" w:hAnsi="Times New Roman" w:cs="Times New Roman"/>
          <w:spacing w:val="-1"/>
          <w:sz w:val="24"/>
        </w:rPr>
      </w:pPr>
      <w:r w:rsidRPr="008B6173">
        <w:rPr>
          <w:rFonts w:ascii="Times New Roman" w:hAnsi="Times New Roman" w:cs="Times New Roman"/>
          <w:spacing w:val="-1"/>
          <w:sz w:val="24"/>
        </w:rPr>
        <w:t>Необходимо подчеркнуть, что разработка новых  дополнительных общеобразовательных программ для старшеклассников и привлечение тем самым их в объединения по-прежнему   остается первоочередной задачей.</w:t>
      </w:r>
    </w:p>
    <w:p w:rsidR="00232B26" w:rsidRPr="008B6173" w:rsidRDefault="00232B26" w:rsidP="007B1C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</w:t>
      </w:r>
      <w:proofErr w:type="gram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по пол</w:t>
      </w:r>
      <w:r w:rsidR="00C0397E" w:rsidRPr="008B6173">
        <w:rPr>
          <w:rFonts w:ascii="Times New Roman" w:hAnsi="Times New Roman" w:cs="Times New Roman"/>
          <w:b/>
          <w:i/>
          <w:sz w:val="24"/>
          <w:szCs w:val="24"/>
        </w:rPr>
        <w:t>овому признаку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6"/>
        <w:gridCol w:w="3009"/>
        <w:gridCol w:w="3009"/>
      </w:tblGrid>
      <w:tr w:rsidR="00F032ED" w:rsidRPr="008B6173" w:rsidTr="00F032ED">
        <w:tc>
          <w:tcPr>
            <w:tcW w:w="2946" w:type="dxa"/>
          </w:tcPr>
          <w:p w:rsidR="00F032ED" w:rsidRPr="008B6173" w:rsidRDefault="00F032ED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F032ED" w:rsidRPr="008B6173" w:rsidRDefault="00F032ED" w:rsidP="00F0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09" w:type="dxa"/>
          </w:tcPr>
          <w:p w:rsidR="00F032ED" w:rsidRPr="008B6173" w:rsidRDefault="00F032ED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F032ED" w:rsidRPr="008B6173" w:rsidTr="00F032ED">
        <w:tc>
          <w:tcPr>
            <w:tcW w:w="2946" w:type="dxa"/>
          </w:tcPr>
          <w:p w:rsidR="00F032ED" w:rsidRPr="008B6173" w:rsidRDefault="00F032E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09" w:type="dxa"/>
          </w:tcPr>
          <w:p w:rsidR="00F032ED" w:rsidRPr="008B6173" w:rsidRDefault="00F032E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673 (42%)</w:t>
            </w:r>
          </w:p>
        </w:tc>
        <w:tc>
          <w:tcPr>
            <w:tcW w:w="3009" w:type="dxa"/>
          </w:tcPr>
          <w:p w:rsidR="00F032ED" w:rsidRPr="008B6173" w:rsidRDefault="00E310C3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 (45%)</w:t>
            </w:r>
          </w:p>
        </w:tc>
      </w:tr>
      <w:tr w:rsidR="00F032ED" w:rsidRPr="008B6173" w:rsidTr="00F032ED">
        <w:tc>
          <w:tcPr>
            <w:tcW w:w="2946" w:type="dxa"/>
          </w:tcPr>
          <w:p w:rsidR="00F032ED" w:rsidRPr="008B6173" w:rsidRDefault="00F032ED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009" w:type="dxa"/>
          </w:tcPr>
          <w:p w:rsidR="00F032ED" w:rsidRPr="008B6173" w:rsidRDefault="00F032ED" w:rsidP="00F0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914 (58%)</w:t>
            </w:r>
          </w:p>
        </w:tc>
        <w:tc>
          <w:tcPr>
            <w:tcW w:w="3009" w:type="dxa"/>
          </w:tcPr>
          <w:p w:rsidR="00F032ED" w:rsidRPr="008B6173" w:rsidRDefault="00E310C3" w:rsidP="00232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 (55%)</w:t>
            </w:r>
          </w:p>
        </w:tc>
      </w:tr>
      <w:tr w:rsidR="00E310C3" w:rsidRPr="008B6173" w:rsidTr="00F032ED">
        <w:tc>
          <w:tcPr>
            <w:tcW w:w="2946" w:type="dxa"/>
          </w:tcPr>
          <w:p w:rsidR="00E310C3" w:rsidRPr="008B6173" w:rsidRDefault="00E310C3" w:rsidP="0023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09" w:type="dxa"/>
          </w:tcPr>
          <w:p w:rsidR="00E310C3" w:rsidRPr="008B6173" w:rsidRDefault="00E310C3" w:rsidP="00F0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1587 (услуг)</w:t>
            </w:r>
          </w:p>
        </w:tc>
        <w:tc>
          <w:tcPr>
            <w:tcW w:w="3009" w:type="dxa"/>
          </w:tcPr>
          <w:p w:rsidR="00E310C3" w:rsidRPr="008B6173" w:rsidRDefault="00E310C3" w:rsidP="003E4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1924 (услуг)</w:t>
            </w:r>
          </w:p>
        </w:tc>
      </w:tr>
    </w:tbl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Обеспечивая доступность дополнительного образования, одним из важных  направлений МБОУ ДОД «Центр роста» является </w:t>
      </w: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работа по вовлечению в образовательную и массовую деятельность детей  </w:t>
      </w:r>
      <w:r w:rsidRPr="008B6173">
        <w:rPr>
          <w:rFonts w:ascii="Times New Roman" w:hAnsi="Times New Roman" w:cs="Times New Roman"/>
          <w:sz w:val="24"/>
          <w:szCs w:val="24"/>
        </w:rPr>
        <w:t xml:space="preserve">  различных социальных групп:</w:t>
      </w:r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- дети – инвалиды, дети с ОВЗ;</w:t>
      </w:r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опекаемые, сироты;</w:t>
      </w:r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173">
        <w:rPr>
          <w:rFonts w:ascii="Times New Roman" w:hAnsi="Times New Roman" w:cs="Times New Roman"/>
          <w:sz w:val="24"/>
          <w:szCs w:val="24"/>
        </w:rPr>
        <w:t>- состоящие на учете в ОВД;</w:t>
      </w:r>
      <w:proofErr w:type="gramEnd"/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 из семей СОП.</w:t>
      </w:r>
    </w:p>
    <w:p w:rsidR="00232B26" w:rsidRPr="008B6173" w:rsidRDefault="00232B26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6173">
        <w:rPr>
          <w:rFonts w:ascii="Times New Roman" w:hAnsi="Times New Roman" w:cs="Times New Roman"/>
          <w:sz w:val="24"/>
          <w:szCs w:val="24"/>
        </w:rPr>
        <w:t xml:space="preserve">Осознавая значимость и важность данного направления,  педагоги   проводили   работу совместно с социальными педагогами школ, родителями по вовлечению в  объединения  детей различных социальных групп.  </w:t>
      </w:r>
    </w:p>
    <w:p w:rsidR="003704B3" w:rsidRPr="008B6173" w:rsidRDefault="00232B26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        В соответствии с планом организации контроля за учебно-воспитательным процессом,   приказом директора  был проведен анализ охвата  детей различных социальных групп в возрасте от 5 до 17 лет, занимающихся в детских объединениях Центра роста. </w:t>
      </w:r>
    </w:p>
    <w:p w:rsidR="003704B3" w:rsidRPr="008B6173" w:rsidRDefault="003704B3" w:rsidP="003E4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Цель контроля: проанализировать работу педагогов по вовлечению  в  детские объединения  детей различных  социальных групп.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Ежегодно при  проведении  собеседований по итогам года, на педагогических советах данный вопрос остается на повестке дня. Педагогам предусмотрены  стимулирующие выплаты за работу с данными категориями детей.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На начало учебного года в объединениях 36 педагогов (53% от общего количества педагогов в ОУ)   занимаются дети данных категорий по образовательным программам всех 6-ти направленностей.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 Следует отметить, что  в объединениях ряда  педагогов: </w:t>
      </w:r>
      <w:proofErr w:type="spellStart"/>
      <w:proofErr w:type="gramStart"/>
      <w:r w:rsidRPr="008B6173">
        <w:rPr>
          <w:rFonts w:ascii="Times New Roman" w:eastAsia="Times New Roman" w:hAnsi="Times New Roman" w:cs="Times New Roman"/>
          <w:sz w:val="24"/>
          <w:szCs w:val="24"/>
        </w:rPr>
        <w:t>Незнайко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Н.Н.,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Горбуль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М.Н.,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Скобейко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Л.Е., 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Лакусовой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В.В.,  Плохой Е.В.,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Тремаревой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О.В., Петровой Д.А., 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Роземблит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Г.Н., Сапрыкиной Н.Д., 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Савониной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С.А.,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Бахаревой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Е.А., Прокиной А.В., Павленко О.И., Логиновой Л.В., Брюханова И.А., Коженковой А.О., Третьяковой Е.П.,  занимается  по 3 и более детей  разных социальных групп.  </w:t>
      </w:r>
      <w:proofErr w:type="gramEnd"/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Отдельного внимания заслуживают педагоги, в объединениях которых занимаются дети из семей СОП и состоящие на учете в ПДН: 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Роземблит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Г.Н., Леонтьева Н.В.,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Тремарева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О.В., Сапрыкина Н.Д., Логинова Л.В.,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Тремарев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И.С., Федорова Е.В.,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Томагашев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Е.А.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Савонина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С.А. занимается индивидуально с ребенком-инвалидом со сложным заболеванием.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  Одним из важных направлений работы педагога является вовлечение детей данных категорий в различные конкурсы.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   В текущем учебном году в краевом  конкурсе проектов «Красноярье – любовь моя и гордость»  среди детей с ОВЗ и детей- инвалидов приняло участие 8 обучающихся  педагогов: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Скобейко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Л.Е., Прокина А.В.,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Савонина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Start"/>
      <w:r w:rsidRPr="008B6173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., Леонтьева Н.В.,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Горбуль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М.Н., Плохая Е.В.,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Тремарева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О.В.. В прошлом году участвовало  5 обучающихся.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По итогам конкурса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Садовикова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Катя (педагог  Плохая Е.В.) и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Дидук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Саша (педагог Прокина А.В.)  вошли в число призеров и победителей.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К сожалению, не все педагоги  обеспечили участие детей данных категорий    в  ежегодном краевом конкурсе.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 Во Всероссийском  творческом  конкурсе  для детей с ОВЗ "Волшебная сила искусства" Селиванова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(педагог </w:t>
      </w:r>
      <w:proofErr w:type="spellStart"/>
      <w:r w:rsidRPr="008B6173">
        <w:rPr>
          <w:rFonts w:ascii="Times New Roman" w:eastAsia="Times New Roman" w:hAnsi="Times New Roman" w:cs="Times New Roman"/>
          <w:sz w:val="24"/>
          <w:szCs w:val="24"/>
        </w:rPr>
        <w:t>Савонина</w:t>
      </w:r>
      <w:proofErr w:type="spellEnd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С.А.)  стала лауреатом  1 степени.</w:t>
      </w:r>
    </w:p>
    <w:p w:rsidR="003704B3" w:rsidRPr="008B6173" w:rsidRDefault="003704B3" w:rsidP="003E42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173">
        <w:rPr>
          <w:rFonts w:ascii="Times New Roman" w:hAnsi="Times New Roman" w:cs="Times New Roman"/>
          <w:sz w:val="24"/>
          <w:szCs w:val="24"/>
        </w:rPr>
        <w:t>В 2024 году  (с сентября по декабрь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педагогами  дополнительного образования МБОУ ДОД «Центр роста»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Незнайко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Н.Н. и Прокиной  А.В. совместно с Центром социального обслуживания населения «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» был реализован социальный проект  «Семья. Счастливое детство»,  который получил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поддержку в рамках краевой программы «Территория Красноярский край». Целью проекта являлось  создание творческого пространства для семей с детьми ограниченными возможностями здоровья путем проведения совместных мастер – классов.  В результате совместной деятельности дети и родители узнали  много нового и интересного,  научились последовательно выполнять творческую работу  по изготовлению  семейных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фоторамок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>.</w:t>
      </w:r>
      <w:r w:rsidR="00A93415" w:rsidRPr="008B6173">
        <w:rPr>
          <w:rFonts w:ascii="Times New Roman" w:hAnsi="Times New Roman" w:cs="Times New Roman"/>
          <w:sz w:val="24"/>
          <w:szCs w:val="24"/>
        </w:rPr>
        <w:t xml:space="preserve"> </w:t>
      </w:r>
      <w:r w:rsidRPr="008B6173">
        <w:rPr>
          <w:rFonts w:ascii="Times New Roman" w:hAnsi="Times New Roman" w:cs="Times New Roman"/>
          <w:sz w:val="24"/>
          <w:szCs w:val="24"/>
        </w:rPr>
        <w:t xml:space="preserve">Педагоги  вовлекли детей и их родителей  в совместный творческий процесс. Всего было  проведено 4 мастер – класса  в поселках 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Пинчуга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, п. Ангарский, п. Таежный,   в которых   приняло участие  45  детей и их родителей.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 На 10 ноября 2024 года  количество   детей социальных групп по учреждению составляет: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- дети с ОВЗ – 60 детей;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- инвалиды – 7 детей; 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>- опекаемые, сироты – 37 детей;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>- из семей СОП – 14 детей;</w:t>
      </w:r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- состоящие на учете в ОВД –  1 подросток. </w:t>
      </w:r>
      <w:proofErr w:type="gramEnd"/>
    </w:p>
    <w:p w:rsidR="003704B3" w:rsidRPr="008B6173" w:rsidRDefault="003704B3" w:rsidP="003E4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73">
        <w:rPr>
          <w:rFonts w:ascii="Times New Roman" w:eastAsia="Times New Roman" w:hAnsi="Times New Roman" w:cs="Times New Roman"/>
          <w:sz w:val="24"/>
          <w:szCs w:val="24"/>
        </w:rPr>
        <w:t xml:space="preserve">       Общее количество  по учреждению – 119 детей.  Увеличилось количество детей дошкольного возраста.   Вместе с тем, у 31  педагога  в составе объединений нет детей различных социальных групп.  В будущем педагогам необходимо усилить   работу по вовлечению детей данных категорий в образовательные программы. </w:t>
      </w:r>
    </w:p>
    <w:p w:rsidR="005861D0" w:rsidRPr="008B6173" w:rsidRDefault="005861D0" w:rsidP="007B1CB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B6173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Участие обучающихся в краевых интенсивных школах</w:t>
      </w:r>
      <w:proofErr w:type="gramEnd"/>
    </w:p>
    <w:p w:rsidR="005861D0" w:rsidRPr="008B6173" w:rsidRDefault="005861D0" w:rsidP="007B1CB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(образовательные программы в </w:t>
      </w:r>
      <w:proofErr w:type="spellStart"/>
      <w:r w:rsidRPr="008B6173">
        <w:rPr>
          <w:rFonts w:ascii="Times New Roman" w:hAnsi="Times New Roman" w:cs="Times New Roman"/>
          <w:b/>
          <w:i/>
          <w:sz w:val="24"/>
          <w:szCs w:val="24"/>
        </w:rPr>
        <w:t>очно-заочной</w:t>
      </w:r>
      <w:proofErr w:type="spellEnd"/>
      <w:r w:rsidRPr="008B6173">
        <w:rPr>
          <w:rFonts w:ascii="Times New Roman" w:hAnsi="Times New Roman" w:cs="Times New Roman"/>
          <w:b/>
          <w:i/>
          <w:sz w:val="24"/>
          <w:szCs w:val="24"/>
        </w:rPr>
        <w:t xml:space="preserve"> форме)</w:t>
      </w:r>
    </w:p>
    <w:p w:rsidR="005861D0" w:rsidRPr="008B6173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976"/>
        <w:gridCol w:w="2977"/>
        <w:gridCol w:w="3934"/>
      </w:tblGrid>
      <w:tr w:rsidR="00025069" w:rsidRPr="008B6173" w:rsidTr="0008500A">
        <w:tc>
          <w:tcPr>
            <w:tcW w:w="534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34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025069" w:rsidRPr="008B6173" w:rsidTr="0008500A">
        <w:tc>
          <w:tcPr>
            <w:tcW w:w="534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25069" w:rsidRPr="008B6173" w:rsidRDefault="00025069" w:rsidP="0002506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Интенсивная школа</w:t>
            </w:r>
            <w:r w:rsidRPr="008B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«Активный туризм», </w:t>
            </w:r>
            <w:proofErr w:type="gramStart"/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. Канск</w:t>
            </w:r>
          </w:p>
          <w:p w:rsidR="00025069" w:rsidRPr="008B6173" w:rsidRDefault="00025069" w:rsidP="00025069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069" w:rsidRPr="008B6173" w:rsidRDefault="00025069" w:rsidP="0002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69" w:rsidRPr="008B6173" w:rsidRDefault="00025069" w:rsidP="0002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Лакусова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3934" w:type="dxa"/>
          </w:tcPr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025069" w:rsidRPr="008B6173" w:rsidTr="0008500A">
        <w:tc>
          <w:tcPr>
            <w:tcW w:w="534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5069" w:rsidRPr="008B6173" w:rsidRDefault="00025069" w:rsidP="00025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интенсивная школа</w:t>
            </w:r>
            <w:r w:rsidRPr="008B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«Спортивный туризм», </w:t>
            </w:r>
            <w:proofErr w:type="gramStart"/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. Канск</w:t>
            </w:r>
            <w:r w:rsidRPr="008B6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6173">
              <w:rPr>
                <w:rFonts w:ascii="Times New Roman" w:hAnsi="Times New Roman" w:cs="Times New Roman"/>
                <w:bCs/>
                <w:sz w:val="24"/>
                <w:szCs w:val="24"/>
              </w:rPr>
              <w:t>(1 сессия)</w:t>
            </w:r>
          </w:p>
        </w:tc>
        <w:tc>
          <w:tcPr>
            <w:tcW w:w="2977" w:type="dxa"/>
          </w:tcPr>
          <w:p w:rsidR="00025069" w:rsidRPr="008B6173" w:rsidRDefault="00025069" w:rsidP="0002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69" w:rsidRPr="008B6173" w:rsidRDefault="00025069" w:rsidP="0002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Тремарев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3934" w:type="dxa"/>
          </w:tcPr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Лев Чащин – 3 место в чемпионате по узлам, 2 место в зачетном старте «</w:t>
            </w: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Athlon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”, 1 место в ориентировании по выбору, 3 место в ориентировании по заданному направлению</w:t>
            </w: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Фролова -2 место в ориентировании по заданному направлению. Анастасия Василенко -2 место в ориентировании по выбору.</w:t>
            </w:r>
          </w:p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69" w:rsidRPr="008B6173" w:rsidTr="0008500A">
        <w:tc>
          <w:tcPr>
            <w:tcW w:w="534" w:type="dxa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25069" w:rsidRPr="008B6173" w:rsidRDefault="00025069" w:rsidP="00025069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Краевая интенсивная школа «Спортивный туризм» </w:t>
            </w:r>
            <w:r w:rsidRPr="008B6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(2 сессия)</w:t>
            </w:r>
          </w:p>
          <w:p w:rsidR="00025069" w:rsidRPr="008B6173" w:rsidRDefault="00025069" w:rsidP="0002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069" w:rsidRPr="008B6173" w:rsidRDefault="00025069" w:rsidP="0002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69" w:rsidRPr="008B6173" w:rsidRDefault="00025069" w:rsidP="00025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Тремарев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3934" w:type="dxa"/>
          </w:tcPr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mallCaps/>
                <w:sz w:val="24"/>
                <w:szCs w:val="24"/>
              </w:rPr>
              <w:t>Лев Чащин -2 место по спортивному ориентированию, 3 место в виде «Чемпионат по туристским узлам», Валерия Фролова – 2 место по спортивному ориентированию,</w:t>
            </w:r>
          </w:p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Степан </w:t>
            </w:r>
            <w:proofErr w:type="spellStart"/>
            <w:r w:rsidRPr="008B6173">
              <w:rPr>
                <w:rFonts w:ascii="Times New Roman" w:hAnsi="Times New Roman" w:cs="Times New Roman"/>
                <w:smallCaps/>
                <w:sz w:val="24"/>
                <w:szCs w:val="24"/>
              </w:rPr>
              <w:t>Буторин</w:t>
            </w:r>
            <w:proofErr w:type="spellEnd"/>
            <w:r w:rsidRPr="008B6173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1 место в чемпионате по туристским узлам</w:t>
            </w:r>
          </w:p>
          <w:p w:rsidR="00025069" w:rsidRPr="008B6173" w:rsidRDefault="00025069" w:rsidP="00025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69" w:rsidRPr="008B6173" w:rsidTr="0008500A">
        <w:tc>
          <w:tcPr>
            <w:tcW w:w="3510" w:type="dxa"/>
            <w:gridSpan w:val="2"/>
          </w:tcPr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Центру роста участников краевых интенсивных школ – 25 человек (в прошлом году – 23 человека)</w:t>
            </w:r>
          </w:p>
        </w:tc>
        <w:tc>
          <w:tcPr>
            <w:tcW w:w="6911" w:type="dxa"/>
            <w:gridSpan w:val="2"/>
          </w:tcPr>
          <w:p w:rsidR="00025069" w:rsidRPr="008B6173" w:rsidRDefault="00025069" w:rsidP="000250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5069" w:rsidRPr="008B6173" w:rsidRDefault="00025069" w:rsidP="0002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Прошли  </w:t>
            </w: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очно-заочные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краевых интенсивных школ.</w:t>
            </w:r>
          </w:p>
        </w:tc>
      </w:tr>
    </w:tbl>
    <w:p w:rsidR="00025069" w:rsidRPr="008B6173" w:rsidRDefault="00025069" w:rsidP="00586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25069" w:rsidRPr="008B6173" w:rsidRDefault="00025069" w:rsidP="00586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861D0" w:rsidRPr="008B6173" w:rsidRDefault="007B1CB3" w:rsidP="00586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>Внедрение современных технологий (п</w:t>
      </w:r>
      <w:r w:rsidR="005861D0" w:rsidRPr="008B6173">
        <w:rPr>
          <w:rFonts w:ascii="Times New Roman" w:hAnsi="Times New Roman" w:cs="Times New Roman"/>
          <w:b/>
          <w:i/>
          <w:sz w:val="24"/>
          <w:szCs w:val="24"/>
        </w:rPr>
        <w:t>роектная и   исследовательская деятельность</w:t>
      </w:r>
      <w:r w:rsidRPr="008B617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861D0" w:rsidRPr="008B6173" w:rsidRDefault="005861D0" w:rsidP="00586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1D0" w:rsidRPr="008B6173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Одним из направлений в работе учреждения является организация  проектной и исследовательской  деятельности  обучающихся.</w:t>
      </w:r>
    </w:p>
    <w:p w:rsidR="005861D0" w:rsidRPr="008B6173" w:rsidRDefault="005861D0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Педагоги  со своими воспитанниками в 202</w:t>
      </w:r>
      <w:r w:rsidR="00C50C0D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 xml:space="preserve"> году участвовали  в мероприятиях проектной и исследовательской  направленности различного уровня. </w:t>
      </w:r>
    </w:p>
    <w:p w:rsidR="00250E48" w:rsidRPr="008B6173" w:rsidRDefault="00250E48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224"/>
        <w:gridCol w:w="1715"/>
        <w:gridCol w:w="107"/>
        <w:gridCol w:w="93"/>
        <w:gridCol w:w="2048"/>
        <w:gridCol w:w="2288"/>
        <w:gridCol w:w="1946"/>
      </w:tblGrid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Мероприятие</w:t>
            </w:r>
          </w:p>
        </w:tc>
        <w:tc>
          <w:tcPr>
            <w:tcW w:w="2106" w:type="dxa"/>
            <w:gridSpan w:val="3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Педагог</w:t>
            </w:r>
          </w:p>
        </w:tc>
        <w:tc>
          <w:tcPr>
            <w:tcW w:w="2148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Организатор, проектировщик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Тема работы/ название проекта 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Результат</w:t>
            </w:r>
          </w:p>
        </w:tc>
      </w:tr>
      <w:tr w:rsidR="00250E48" w:rsidRPr="008B6173" w:rsidTr="0008500A">
        <w:tc>
          <w:tcPr>
            <w:tcW w:w="10989" w:type="dxa"/>
            <w:gridSpan w:val="7"/>
          </w:tcPr>
          <w:p w:rsidR="00250E48" w:rsidRPr="008B6173" w:rsidRDefault="00250E48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Районный уровень</w:t>
            </w:r>
          </w:p>
        </w:tc>
      </w:tr>
      <w:tr w:rsidR="00250E48" w:rsidRPr="008B6173" w:rsidTr="0008500A">
        <w:tc>
          <w:tcPr>
            <w:tcW w:w="2289" w:type="dxa"/>
            <w:vMerge w:val="restart"/>
          </w:tcPr>
          <w:p w:rsidR="00250E48" w:rsidRPr="008B6173" w:rsidRDefault="00250E48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sz w:val="22"/>
              </w:rPr>
              <w:t xml:space="preserve">Районный конкурс проектов </w:t>
            </w:r>
            <w:r w:rsidRPr="008B6173">
              <w:rPr>
                <w:b/>
                <w:sz w:val="22"/>
              </w:rPr>
              <w:t>«Территория – Красноярский край»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(Сентябрь 2024 – май 2025)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  <w:vMerge w:val="restart"/>
          </w:tcPr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6173">
              <w:rPr>
                <w:rFonts w:ascii="Times New Roman" w:hAnsi="Times New Roman" w:cs="Times New Roman"/>
                <w:sz w:val="22"/>
                <w:szCs w:val="24"/>
              </w:rPr>
              <w:t xml:space="preserve">Прокина А.В., </w:t>
            </w:r>
            <w:proofErr w:type="spellStart"/>
            <w:r w:rsidRPr="008B6173">
              <w:rPr>
                <w:rFonts w:ascii="Times New Roman" w:hAnsi="Times New Roman" w:cs="Times New Roman"/>
                <w:sz w:val="22"/>
                <w:szCs w:val="24"/>
              </w:rPr>
              <w:t>Незнайко</w:t>
            </w:r>
            <w:proofErr w:type="spellEnd"/>
            <w:r w:rsidRPr="008B6173">
              <w:rPr>
                <w:rFonts w:ascii="Times New Roman" w:hAnsi="Times New Roman" w:cs="Times New Roman"/>
                <w:sz w:val="22"/>
                <w:szCs w:val="24"/>
              </w:rPr>
              <w:t xml:space="preserve"> Н.Н.</w:t>
            </w: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6173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проектная команда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iCs/>
                <w:sz w:val="22"/>
              </w:rPr>
              <w:t>«Мастерская фольклорного творчества»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Проект поддержан (49.920 </w:t>
            </w:r>
            <w:proofErr w:type="spellStart"/>
            <w:r w:rsidRPr="008B6173">
              <w:rPr>
                <w:sz w:val="22"/>
              </w:rPr>
              <w:t>руб</w:t>
            </w:r>
            <w:proofErr w:type="spellEnd"/>
            <w:r w:rsidRPr="008B6173">
              <w:rPr>
                <w:sz w:val="22"/>
              </w:rPr>
              <w:t>)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  <w:vMerge/>
          </w:tcPr>
          <w:p w:rsidR="00250E48" w:rsidRPr="008B6173" w:rsidRDefault="00250E48" w:rsidP="0008500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400" w:type="dxa"/>
            <w:gridSpan w:val="3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«Наш талисман»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Проект поддержан (47.965 </w:t>
            </w:r>
            <w:proofErr w:type="spellStart"/>
            <w:r w:rsidRPr="008B6173">
              <w:rPr>
                <w:sz w:val="22"/>
              </w:rPr>
              <w:t>руб</w:t>
            </w:r>
            <w:proofErr w:type="spellEnd"/>
            <w:r w:rsidRPr="008B6173">
              <w:rPr>
                <w:sz w:val="22"/>
              </w:rPr>
              <w:t>)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400" w:type="dxa"/>
            <w:gridSpan w:val="3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«Счастливое детство»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(реализован до </w:t>
            </w:r>
            <w:r w:rsidRPr="008B6173">
              <w:rPr>
                <w:sz w:val="22"/>
              </w:rPr>
              <w:lastRenderedPageBreak/>
              <w:t>5.12.24)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lastRenderedPageBreak/>
              <w:t xml:space="preserve">Проект поддержан (46.030 </w:t>
            </w:r>
            <w:proofErr w:type="spellStart"/>
            <w:r w:rsidRPr="008B6173">
              <w:rPr>
                <w:sz w:val="22"/>
              </w:rPr>
              <w:t>руб</w:t>
            </w:r>
            <w:proofErr w:type="spellEnd"/>
            <w:r w:rsidRPr="008B6173">
              <w:rPr>
                <w:sz w:val="22"/>
              </w:rPr>
              <w:t>)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400" w:type="dxa"/>
            <w:gridSpan w:val="3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iCs/>
                <w:sz w:val="22"/>
              </w:rPr>
              <w:t>«Имя, которым мы гордимся» (</w:t>
            </w:r>
            <w:proofErr w:type="gramStart"/>
            <w:r w:rsidRPr="008B6173">
              <w:rPr>
                <w:iCs/>
                <w:sz w:val="22"/>
              </w:rPr>
              <w:t>реализован</w:t>
            </w:r>
            <w:proofErr w:type="gramEnd"/>
            <w:r w:rsidRPr="008B6173">
              <w:rPr>
                <w:iCs/>
                <w:sz w:val="22"/>
              </w:rPr>
              <w:t xml:space="preserve"> до 1.11.24)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proofErr w:type="gramStart"/>
            <w:r w:rsidRPr="008B6173">
              <w:rPr>
                <w:sz w:val="22"/>
              </w:rPr>
              <w:t>Проект поддержан (24.730 руб.</w:t>
            </w:r>
            <w:proofErr w:type="gramEnd"/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  <w:vMerge w:val="restart"/>
          </w:tcPr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8B6173">
              <w:rPr>
                <w:rFonts w:ascii="Times New Roman" w:hAnsi="Times New Roman" w:cs="Times New Roman"/>
                <w:sz w:val="22"/>
                <w:szCs w:val="24"/>
              </w:rPr>
              <w:t>Лакусова</w:t>
            </w:r>
            <w:proofErr w:type="spellEnd"/>
            <w:r w:rsidRPr="008B6173">
              <w:rPr>
                <w:rFonts w:ascii="Times New Roman" w:hAnsi="Times New Roman" w:cs="Times New Roman"/>
                <w:sz w:val="22"/>
                <w:szCs w:val="24"/>
              </w:rPr>
              <w:t xml:space="preserve"> В.В.</w:t>
            </w:r>
          </w:p>
        </w:tc>
        <w:tc>
          <w:tcPr>
            <w:tcW w:w="2400" w:type="dxa"/>
            <w:gridSpan w:val="3"/>
            <w:vMerge w:val="restart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проектная команда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iCs/>
                <w:sz w:val="22"/>
              </w:rPr>
            </w:pPr>
            <w:r w:rsidRPr="008B6173">
              <w:rPr>
                <w:iCs/>
                <w:sz w:val="22"/>
              </w:rPr>
              <w:t>«</w:t>
            </w:r>
            <w:proofErr w:type="gramStart"/>
            <w:r w:rsidRPr="008B6173">
              <w:rPr>
                <w:iCs/>
                <w:sz w:val="22"/>
              </w:rPr>
              <w:t>Невидимый</w:t>
            </w:r>
            <w:proofErr w:type="gramEnd"/>
            <w:r w:rsidRPr="008B6173">
              <w:rPr>
                <w:iCs/>
                <w:sz w:val="22"/>
              </w:rPr>
              <w:t xml:space="preserve"> – вижу»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Проект поддержан (49.900 руб.)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  <w:vMerge/>
          </w:tcPr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00" w:type="dxa"/>
            <w:gridSpan w:val="3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iCs/>
                <w:sz w:val="22"/>
              </w:rPr>
            </w:pPr>
            <w:r w:rsidRPr="008B6173">
              <w:rPr>
                <w:iCs/>
                <w:sz w:val="22"/>
              </w:rPr>
              <w:t>«Сибирский ориентир»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Проект поддержан (49.890 руб.)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6600" w:type="dxa"/>
            <w:gridSpan w:val="5"/>
          </w:tcPr>
          <w:p w:rsidR="00250E48" w:rsidRPr="008B6173" w:rsidRDefault="00250E48" w:rsidP="0008500A">
            <w:pPr>
              <w:jc w:val="center"/>
              <w:rPr>
                <w:b/>
                <w:iCs/>
                <w:sz w:val="22"/>
              </w:rPr>
            </w:pPr>
            <w:r w:rsidRPr="008B6173">
              <w:rPr>
                <w:b/>
                <w:iCs/>
                <w:sz w:val="22"/>
              </w:rPr>
              <w:t>Привлечено дополнительных средств на сумму: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268.435 руб.</w:t>
            </w:r>
          </w:p>
        </w:tc>
      </w:tr>
      <w:tr w:rsidR="00250E48" w:rsidRPr="008B6173" w:rsidTr="0008500A">
        <w:trPr>
          <w:trHeight w:val="4416"/>
        </w:trPr>
        <w:tc>
          <w:tcPr>
            <w:tcW w:w="2289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Муниципальный этап краевого молодежного форума </w:t>
            </w:r>
            <w:r w:rsidRPr="008B6173">
              <w:rPr>
                <w:b/>
                <w:sz w:val="22"/>
              </w:rPr>
              <w:t>«Научно-технический потенциал Сибири»</w:t>
            </w:r>
            <w:r w:rsidRPr="008B6173">
              <w:rPr>
                <w:sz w:val="22"/>
              </w:rPr>
              <w:t xml:space="preserve">, Районный конкурс творческих и исследовательских работ </w:t>
            </w:r>
            <w:r w:rsidRPr="008B6173">
              <w:rPr>
                <w:b/>
                <w:sz w:val="22"/>
              </w:rPr>
              <w:t>«Страна чудес – страна исследований</w:t>
            </w:r>
            <w:r w:rsidRPr="008B6173">
              <w:rPr>
                <w:sz w:val="22"/>
              </w:rPr>
              <w:t>», (март 2024)</w:t>
            </w: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Леонтьева Н.</w:t>
            </w:r>
            <w:proofErr w:type="gramStart"/>
            <w:r w:rsidRPr="008B6173">
              <w:rPr>
                <w:sz w:val="22"/>
              </w:rPr>
              <w:t>В</w:t>
            </w:r>
            <w:proofErr w:type="gramEnd"/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Павленко О.И.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Плохая Е.В.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Юдина Е.В.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Логинов С.Н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Роземблит</w:t>
            </w:r>
            <w:proofErr w:type="spellEnd"/>
            <w:r w:rsidRPr="008B6173">
              <w:rPr>
                <w:sz w:val="22"/>
              </w:rPr>
              <w:t xml:space="preserve"> Г.Н.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Бахарева</w:t>
            </w:r>
            <w:proofErr w:type="spellEnd"/>
            <w:r w:rsidRPr="008B6173">
              <w:rPr>
                <w:sz w:val="22"/>
              </w:rPr>
              <w:t xml:space="preserve"> Е.А.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sz w:val="22"/>
              </w:rPr>
              <w:t xml:space="preserve">Лактионова </w:t>
            </w:r>
            <w:proofErr w:type="spellStart"/>
            <w:r w:rsidRPr="008B6173">
              <w:rPr>
                <w:sz w:val="22"/>
              </w:rPr>
              <w:t>Дарина</w:t>
            </w:r>
            <w:proofErr w:type="spellEnd"/>
            <w:r w:rsidRPr="008B6173">
              <w:rPr>
                <w:b/>
                <w:sz w:val="22"/>
              </w:rPr>
              <w:t xml:space="preserve"> 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Федорова Елизавета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sz w:val="22"/>
              </w:rPr>
              <w:t>Грищенко Виктория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Барзанова</w:t>
            </w:r>
            <w:proofErr w:type="spellEnd"/>
            <w:r w:rsidRPr="008B6173">
              <w:rPr>
                <w:sz w:val="22"/>
              </w:rPr>
              <w:t xml:space="preserve"> Нелли</w:t>
            </w:r>
          </w:p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Ахрамович</w:t>
            </w:r>
            <w:proofErr w:type="spellEnd"/>
            <w:r w:rsidRPr="008B6173">
              <w:rPr>
                <w:sz w:val="22"/>
              </w:rPr>
              <w:t xml:space="preserve"> Альбина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Коваленко Михаил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sz w:val="22"/>
              </w:rPr>
              <w:t>Мотков Денис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proofErr w:type="spellStart"/>
            <w:r w:rsidRPr="008B6173">
              <w:rPr>
                <w:sz w:val="22"/>
              </w:rPr>
              <w:t>Корнеевский</w:t>
            </w:r>
            <w:proofErr w:type="spellEnd"/>
            <w:r w:rsidRPr="008B6173">
              <w:rPr>
                <w:sz w:val="22"/>
              </w:rPr>
              <w:t xml:space="preserve"> Михаил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Прудников Дмитрий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Ялышева</w:t>
            </w:r>
            <w:proofErr w:type="spellEnd"/>
            <w:r w:rsidRPr="008B6173">
              <w:rPr>
                <w:sz w:val="22"/>
              </w:rPr>
              <w:t xml:space="preserve"> Регина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sz w:val="22"/>
              </w:rPr>
              <w:t>Иванова Дарья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Исследовательские и проектно-исследовательские работы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участие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Победители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b/>
                <w:sz w:val="22"/>
              </w:rPr>
              <w:t>Победители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участие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участие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b/>
                <w:sz w:val="22"/>
              </w:rPr>
              <w:t>участие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участие</w:t>
            </w:r>
          </w:p>
        </w:tc>
      </w:tr>
      <w:tr w:rsidR="00250E48" w:rsidRPr="008B6173" w:rsidTr="0008500A">
        <w:tc>
          <w:tcPr>
            <w:tcW w:w="2289" w:type="dxa"/>
            <w:vMerge w:val="restart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  <w:r w:rsidRPr="008B6173">
              <w:rPr>
                <w:b/>
                <w:sz w:val="22"/>
              </w:rPr>
              <w:t>Районная олимпиада для школьников по лесоводству (</w:t>
            </w:r>
            <w:r w:rsidRPr="008B6173">
              <w:rPr>
                <w:sz w:val="22"/>
                <w:szCs w:val="22"/>
              </w:rPr>
              <w:t>октябрь 2024)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Горбуль</w:t>
            </w:r>
            <w:proofErr w:type="spellEnd"/>
            <w:r w:rsidRPr="008B6173">
              <w:rPr>
                <w:sz w:val="22"/>
              </w:rPr>
              <w:t xml:space="preserve"> М.Н.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</w:rPr>
            </w:pPr>
            <w:proofErr w:type="spellStart"/>
            <w:r w:rsidRPr="008B6173">
              <w:rPr>
                <w:rFonts w:ascii="YS Text" w:hAnsi="YS Text"/>
                <w:sz w:val="22"/>
              </w:rPr>
              <w:t>Горбуль</w:t>
            </w:r>
            <w:proofErr w:type="spellEnd"/>
            <w:r w:rsidRPr="008B6173">
              <w:rPr>
                <w:rFonts w:ascii="YS Text" w:hAnsi="YS Text"/>
                <w:sz w:val="22"/>
              </w:rPr>
              <w:t xml:space="preserve"> </w:t>
            </w:r>
            <w:proofErr w:type="spellStart"/>
            <w:r w:rsidRPr="008B6173">
              <w:rPr>
                <w:rFonts w:ascii="YS Text" w:hAnsi="YS Text"/>
                <w:sz w:val="22"/>
              </w:rPr>
              <w:t>Ульяна</w:t>
            </w:r>
            <w:proofErr w:type="spellEnd"/>
            <w:r w:rsidRPr="008B6173">
              <w:rPr>
                <w:rFonts w:ascii="YS Text" w:hAnsi="YS Text"/>
                <w:sz w:val="22"/>
              </w:rPr>
              <w:t xml:space="preserve">, </w:t>
            </w:r>
            <w:proofErr w:type="spellStart"/>
            <w:r w:rsidRPr="008B6173">
              <w:rPr>
                <w:rFonts w:ascii="YS Text" w:hAnsi="YS Text"/>
                <w:sz w:val="22"/>
              </w:rPr>
              <w:t>Маревич</w:t>
            </w:r>
            <w:proofErr w:type="spellEnd"/>
            <w:r w:rsidRPr="008B6173">
              <w:rPr>
                <w:rFonts w:ascii="YS Text" w:hAnsi="YS Text"/>
                <w:sz w:val="22"/>
              </w:rPr>
              <w:t xml:space="preserve"> Анастасия, Матюшина Ирина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rFonts w:ascii="YS Text" w:hAnsi="YS Text"/>
                <w:b/>
                <w:sz w:val="22"/>
              </w:rPr>
              <w:t>Победитель</w:t>
            </w:r>
            <w:r w:rsidRPr="008B6173">
              <w:rPr>
                <w:rFonts w:ascii="YS Text" w:hAnsi="YS Text"/>
                <w:sz w:val="22"/>
              </w:rPr>
              <w:t xml:space="preserve"> 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Логинова С.А.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r w:rsidRPr="008B6173">
              <w:rPr>
                <w:sz w:val="22"/>
              </w:rPr>
              <w:t>Кулакова Вера, Колесникова Ангелина, Хабарова Алена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b/>
                <w:sz w:val="22"/>
              </w:rPr>
              <w:t>Призер</w:t>
            </w:r>
            <w:r w:rsidRPr="008B6173">
              <w:rPr>
                <w:sz w:val="22"/>
              </w:rPr>
              <w:t xml:space="preserve"> 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Малыгина Т.А.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r w:rsidRPr="008B6173">
              <w:rPr>
                <w:sz w:val="22"/>
              </w:rPr>
              <w:t>Митягина Мария</w:t>
            </w:r>
            <w:r w:rsidRPr="008B6173">
              <w:rPr>
                <w:b/>
                <w:sz w:val="22"/>
              </w:rPr>
              <w:t xml:space="preserve">, </w:t>
            </w:r>
            <w:proofErr w:type="spellStart"/>
            <w:r w:rsidRPr="008B6173">
              <w:rPr>
                <w:sz w:val="22"/>
              </w:rPr>
              <w:t>Мясникова</w:t>
            </w:r>
            <w:proofErr w:type="spellEnd"/>
            <w:r w:rsidRPr="008B6173">
              <w:rPr>
                <w:sz w:val="22"/>
              </w:rPr>
              <w:t xml:space="preserve"> Софья, Капрал Варвара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b/>
                <w:sz w:val="22"/>
              </w:rPr>
              <w:t>Участие</w:t>
            </w:r>
            <w:r w:rsidRPr="008B6173">
              <w:rPr>
                <w:sz w:val="22"/>
              </w:rPr>
              <w:t xml:space="preserve"> 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Быкова О.В.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b/>
                <w:sz w:val="22"/>
              </w:rPr>
            </w:pPr>
            <w:r w:rsidRPr="008B6173">
              <w:rPr>
                <w:sz w:val="22"/>
              </w:rPr>
              <w:t xml:space="preserve">Горошко Максим, Григорьева Александра, </w:t>
            </w:r>
            <w:proofErr w:type="spellStart"/>
            <w:r w:rsidRPr="008B6173">
              <w:rPr>
                <w:sz w:val="22"/>
              </w:rPr>
              <w:t>Буторин</w:t>
            </w:r>
            <w:proofErr w:type="spellEnd"/>
            <w:r w:rsidRPr="008B6173">
              <w:rPr>
                <w:sz w:val="22"/>
              </w:rPr>
              <w:t xml:space="preserve"> Степан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rFonts w:ascii="YS Text" w:hAnsi="YS Text"/>
                <w:b/>
                <w:sz w:val="22"/>
              </w:rPr>
              <w:t>Призер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Юдина Е.В.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b/>
                <w:sz w:val="22"/>
              </w:rPr>
            </w:pPr>
            <w:proofErr w:type="spellStart"/>
            <w:r w:rsidRPr="008B6173">
              <w:rPr>
                <w:sz w:val="22"/>
              </w:rPr>
              <w:t>Улыбышева</w:t>
            </w:r>
            <w:proofErr w:type="spellEnd"/>
            <w:r w:rsidRPr="008B6173">
              <w:rPr>
                <w:sz w:val="22"/>
              </w:rPr>
              <w:t xml:space="preserve"> </w:t>
            </w:r>
            <w:proofErr w:type="spellStart"/>
            <w:r w:rsidRPr="008B6173">
              <w:rPr>
                <w:sz w:val="22"/>
              </w:rPr>
              <w:t>Арианна</w:t>
            </w:r>
            <w:proofErr w:type="spellEnd"/>
            <w:r w:rsidRPr="008B6173">
              <w:rPr>
                <w:sz w:val="22"/>
              </w:rPr>
              <w:t xml:space="preserve">, Задорожная Татьяна, </w:t>
            </w:r>
            <w:proofErr w:type="spellStart"/>
            <w:r w:rsidRPr="008B6173">
              <w:rPr>
                <w:sz w:val="22"/>
              </w:rPr>
              <w:t>Клюкина</w:t>
            </w:r>
            <w:proofErr w:type="spellEnd"/>
            <w:r w:rsidRPr="008B6173">
              <w:rPr>
                <w:sz w:val="22"/>
              </w:rPr>
              <w:t xml:space="preserve"> Мария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rFonts w:ascii="YS Text" w:hAnsi="YS Text"/>
                <w:b/>
                <w:sz w:val="22"/>
              </w:rPr>
              <w:t>Участие</w:t>
            </w:r>
            <w:r w:rsidRPr="008B6173">
              <w:rPr>
                <w:sz w:val="22"/>
              </w:rPr>
              <w:t xml:space="preserve"> 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b/>
                <w:sz w:val="22"/>
                <w:szCs w:val="19"/>
              </w:rPr>
            </w:pPr>
            <w:r w:rsidRPr="008B6173">
              <w:rPr>
                <w:rFonts w:ascii="YS Text" w:hAnsi="YS Text"/>
                <w:b/>
                <w:sz w:val="22"/>
                <w:szCs w:val="19"/>
              </w:rPr>
              <w:t>Районная научно-практическая</w:t>
            </w:r>
          </w:p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b/>
                <w:sz w:val="22"/>
                <w:szCs w:val="19"/>
              </w:rPr>
            </w:pPr>
            <w:r w:rsidRPr="008B6173">
              <w:rPr>
                <w:rFonts w:ascii="YS Text" w:hAnsi="YS Text"/>
                <w:b/>
                <w:sz w:val="22"/>
                <w:szCs w:val="19"/>
              </w:rPr>
              <w:t>краеведческая конференция «</w:t>
            </w:r>
            <w:proofErr w:type="spellStart"/>
            <w:r w:rsidRPr="008B6173">
              <w:rPr>
                <w:rFonts w:ascii="YS Text" w:hAnsi="YS Text"/>
                <w:b/>
                <w:sz w:val="22"/>
                <w:szCs w:val="19"/>
              </w:rPr>
              <w:t>Андоновские</w:t>
            </w:r>
            <w:proofErr w:type="spellEnd"/>
            <w:r w:rsidRPr="008B6173">
              <w:rPr>
                <w:rFonts w:ascii="YS Text" w:hAnsi="YS Text"/>
                <w:b/>
                <w:sz w:val="22"/>
                <w:szCs w:val="19"/>
              </w:rPr>
              <w:t xml:space="preserve"> чтения»</w:t>
            </w:r>
          </w:p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  <w:szCs w:val="19"/>
              </w:rPr>
            </w:pPr>
            <w:r w:rsidRPr="008B6173">
              <w:rPr>
                <w:rFonts w:ascii="YS Text" w:hAnsi="YS Text"/>
                <w:sz w:val="22"/>
                <w:szCs w:val="19"/>
              </w:rPr>
              <w:t>(декабрь 2024 г.)</w:t>
            </w:r>
          </w:p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</w:rPr>
            </w:pPr>
          </w:p>
        </w:tc>
        <w:tc>
          <w:tcPr>
            <w:tcW w:w="1854" w:type="dxa"/>
          </w:tcPr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Бахарева</w:t>
            </w:r>
            <w:proofErr w:type="spellEnd"/>
            <w:r w:rsidRPr="008B6173">
              <w:rPr>
                <w:sz w:val="22"/>
              </w:rPr>
              <w:t xml:space="preserve"> Е.А.</w:t>
            </w:r>
          </w:p>
        </w:tc>
        <w:tc>
          <w:tcPr>
            <w:tcW w:w="2400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  <w:szCs w:val="19"/>
              </w:rPr>
            </w:pPr>
            <w:proofErr w:type="spellStart"/>
            <w:r w:rsidRPr="008B6173">
              <w:rPr>
                <w:rFonts w:ascii="YS Text" w:hAnsi="YS Text"/>
                <w:sz w:val="22"/>
                <w:szCs w:val="19"/>
              </w:rPr>
              <w:t>Ялышева</w:t>
            </w:r>
            <w:proofErr w:type="spellEnd"/>
            <w:r w:rsidRPr="008B6173">
              <w:rPr>
                <w:rFonts w:ascii="YS Text" w:hAnsi="YS Text"/>
                <w:sz w:val="22"/>
                <w:szCs w:val="19"/>
              </w:rPr>
              <w:t xml:space="preserve"> Регина, Иванова Дарья </w:t>
            </w:r>
          </w:p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  <w:szCs w:val="19"/>
              </w:rPr>
            </w:pPr>
          </w:p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  <w:szCs w:val="19"/>
              </w:rPr>
            </w:pPr>
            <w:proofErr w:type="spellStart"/>
            <w:r w:rsidRPr="008B6173">
              <w:rPr>
                <w:rFonts w:ascii="YS Text" w:hAnsi="YS Text"/>
                <w:sz w:val="22"/>
                <w:szCs w:val="19"/>
              </w:rPr>
              <w:t>Водимова</w:t>
            </w:r>
            <w:proofErr w:type="spellEnd"/>
            <w:r w:rsidRPr="008B6173">
              <w:rPr>
                <w:rFonts w:ascii="YS Text" w:hAnsi="YS Text"/>
                <w:sz w:val="22"/>
                <w:szCs w:val="19"/>
              </w:rPr>
              <w:t xml:space="preserve"> Юлия, Карпов Иван 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Проектно-исследовательскаие</w:t>
            </w:r>
            <w:proofErr w:type="spellEnd"/>
            <w:r w:rsidRPr="008B6173">
              <w:rPr>
                <w:sz w:val="22"/>
              </w:rPr>
              <w:t xml:space="preserve"> работы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rFonts w:ascii="YS Text" w:hAnsi="YS Text"/>
                <w:sz w:val="22"/>
                <w:szCs w:val="19"/>
              </w:rPr>
            </w:pPr>
            <w:r w:rsidRPr="008B6173">
              <w:rPr>
                <w:rFonts w:ascii="YS Text" w:hAnsi="YS Text"/>
                <w:sz w:val="22"/>
                <w:szCs w:val="19"/>
              </w:rPr>
              <w:t xml:space="preserve">диплом победителя </w:t>
            </w:r>
          </w:p>
          <w:p w:rsidR="00250E48" w:rsidRPr="008B6173" w:rsidRDefault="00250E48" w:rsidP="0008500A">
            <w:pPr>
              <w:jc w:val="both"/>
              <w:rPr>
                <w:rFonts w:ascii="YS Text" w:hAnsi="YS Text"/>
                <w:sz w:val="22"/>
                <w:szCs w:val="19"/>
              </w:rPr>
            </w:pPr>
          </w:p>
          <w:p w:rsidR="00250E48" w:rsidRPr="008B6173" w:rsidRDefault="00250E48" w:rsidP="0008500A">
            <w:pPr>
              <w:jc w:val="both"/>
              <w:rPr>
                <w:rFonts w:ascii="YS Text" w:hAnsi="YS Text"/>
                <w:b/>
                <w:sz w:val="22"/>
              </w:rPr>
            </w:pPr>
            <w:r w:rsidRPr="008B6173">
              <w:rPr>
                <w:rFonts w:ascii="YS Text" w:hAnsi="YS Text"/>
                <w:sz w:val="22"/>
                <w:szCs w:val="19"/>
              </w:rPr>
              <w:t>Сертификат участника</w:t>
            </w:r>
          </w:p>
        </w:tc>
      </w:tr>
      <w:tr w:rsidR="00250E48" w:rsidRPr="008B6173" w:rsidTr="0008500A">
        <w:tc>
          <w:tcPr>
            <w:tcW w:w="10989" w:type="dxa"/>
            <w:gridSpan w:val="7"/>
          </w:tcPr>
          <w:p w:rsidR="00250E48" w:rsidRPr="008B6173" w:rsidRDefault="00250E48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Краевой уровень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lastRenderedPageBreak/>
              <w:t xml:space="preserve">Краевая </w:t>
            </w:r>
            <w:proofErr w:type="spellStart"/>
            <w:r w:rsidRPr="008B6173">
              <w:rPr>
                <w:sz w:val="22"/>
              </w:rPr>
              <w:t>грантовая</w:t>
            </w:r>
            <w:proofErr w:type="spellEnd"/>
            <w:r w:rsidRPr="008B6173">
              <w:rPr>
                <w:sz w:val="22"/>
              </w:rPr>
              <w:t xml:space="preserve"> программа «Партнерство» </w:t>
            </w:r>
          </w:p>
        </w:tc>
        <w:tc>
          <w:tcPr>
            <w:tcW w:w="1989" w:type="dxa"/>
            <w:gridSpan w:val="2"/>
          </w:tcPr>
          <w:p w:rsidR="00250E48" w:rsidRPr="008B6173" w:rsidRDefault="00250E48" w:rsidP="000850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6173">
              <w:rPr>
                <w:rFonts w:ascii="Times New Roman" w:hAnsi="Times New Roman" w:cs="Times New Roman"/>
                <w:sz w:val="22"/>
                <w:szCs w:val="24"/>
              </w:rPr>
              <w:t>Прокина А.В.</w:t>
            </w:r>
          </w:p>
        </w:tc>
        <w:tc>
          <w:tcPr>
            <w:tcW w:w="2265" w:type="dxa"/>
            <w:gridSpan w:val="2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Проектная команда – 15 человек,</w:t>
            </w:r>
          </w:p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Общий охват – 800 чел.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Социальный проект </w:t>
            </w:r>
            <w:r w:rsidRPr="008B6173">
              <w:rPr>
                <w:b/>
                <w:sz w:val="22"/>
              </w:rPr>
              <w:t xml:space="preserve">«Семейная гармония» </w:t>
            </w:r>
            <w:r w:rsidRPr="008B6173">
              <w:rPr>
                <w:sz w:val="22"/>
              </w:rPr>
              <w:t>(реализован до декабря 2024)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Проект поддержан, 404 тыс. рублей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 xml:space="preserve">Конкурс </w:t>
            </w:r>
            <w:proofErr w:type="gramStart"/>
            <w:r w:rsidRPr="008B6173">
              <w:rPr>
                <w:sz w:val="22"/>
              </w:rPr>
              <w:t>дополнительных</w:t>
            </w:r>
            <w:proofErr w:type="gramEnd"/>
            <w:r w:rsidRPr="008B6173">
              <w:rPr>
                <w:sz w:val="22"/>
              </w:rPr>
              <w:t xml:space="preserve"> образовательных  программы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r w:rsidRPr="008B6173">
              <w:rPr>
                <w:sz w:val="22"/>
              </w:rPr>
              <w:t>«Лес и закон»</w:t>
            </w:r>
          </w:p>
        </w:tc>
        <w:tc>
          <w:tcPr>
            <w:tcW w:w="1989" w:type="dxa"/>
            <w:gridSpan w:val="2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Юдина Е.В.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r w:rsidRPr="008B6173">
              <w:rPr>
                <w:sz w:val="22"/>
              </w:rPr>
              <w:t>Юдина Евгения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b/>
                <w:sz w:val="22"/>
              </w:rPr>
              <w:t>сертификат победителя</w:t>
            </w:r>
            <w:r w:rsidRPr="008B6173">
              <w:rPr>
                <w:sz w:val="22"/>
              </w:rPr>
              <w:t xml:space="preserve"> 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pStyle w:val="1"/>
              <w:shd w:val="clear" w:color="auto" w:fill="FFFFFF"/>
              <w:outlineLvl w:val="0"/>
              <w:rPr>
                <w:color w:val="auto"/>
                <w:sz w:val="22"/>
                <w:szCs w:val="22"/>
              </w:rPr>
            </w:pPr>
            <w:r w:rsidRPr="008B6173">
              <w:rPr>
                <w:b w:val="0"/>
                <w:color w:val="auto"/>
                <w:sz w:val="22"/>
                <w:szCs w:val="22"/>
              </w:rPr>
              <w:t>Краевой форум</w:t>
            </w:r>
            <w:r w:rsidRPr="008B6173">
              <w:rPr>
                <w:color w:val="auto"/>
                <w:sz w:val="22"/>
                <w:szCs w:val="22"/>
              </w:rPr>
              <w:t xml:space="preserve"> «Научно-технический потенциал Сибири» (</w:t>
            </w:r>
            <w:proofErr w:type="spellStart"/>
            <w:r w:rsidRPr="008B6173">
              <w:rPr>
                <w:color w:val="auto"/>
                <w:sz w:val="22"/>
                <w:szCs w:val="22"/>
              </w:rPr>
              <w:t>очно</w:t>
            </w:r>
            <w:proofErr w:type="spellEnd"/>
            <w:r w:rsidRPr="008B6173">
              <w:rPr>
                <w:color w:val="auto"/>
                <w:sz w:val="22"/>
                <w:szCs w:val="22"/>
              </w:rPr>
              <w:t>).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</w:tcPr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Плохая Е.В</w:t>
            </w:r>
          </w:p>
        </w:tc>
        <w:tc>
          <w:tcPr>
            <w:tcW w:w="2265" w:type="dxa"/>
            <w:gridSpan w:val="2"/>
          </w:tcPr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Барзанова</w:t>
            </w:r>
            <w:proofErr w:type="spellEnd"/>
            <w:r w:rsidRPr="008B6173">
              <w:rPr>
                <w:sz w:val="22"/>
              </w:rPr>
              <w:t xml:space="preserve"> Нелли  Петров Артем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Проектно-исследовательская работа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участие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pStyle w:val="1"/>
              <w:shd w:val="clear" w:color="auto" w:fill="FFFFFF"/>
              <w:outlineLvl w:val="0"/>
              <w:rPr>
                <w:color w:val="auto"/>
                <w:sz w:val="22"/>
              </w:rPr>
            </w:pPr>
            <w:r w:rsidRPr="008B6173">
              <w:rPr>
                <w:b w:val="0"/>
                <w:color w:val="auto"/>
                <w:sz w:val="22"/>
                <w:szCs w:val="22"/>
              </w:rPr>
              <w:t xml:space="preserve">Краевой заочный конкурс юных исследователей окружающей среды </w:t>
            </w:r>
            <w:r w:rsidRPr="008B6173">
              <w:rPr>
                <w:color w:val="auto"/>
                <w:sz w:val="22"/>
                <w:szCs w:val="22"/>
              </w:rPr>
              <w:t xml:space="preserve">«Открытие 2030» </w:t>
            </w:r>
            <w:r w:rsidRPr="008B6173">
              <w:rPr>
                <w:b w:val="0"/>
                <w:color w:val="auto"/>
                <w:sz w:val="22"/>
                <w:szCs w:val="22"/>
              </w:rPr>
              <w:t>имени Б.</w:t>
            </w:r>
            <w:proofErr w:type="gramStart"/>
            <w:r w:rsidRPr="008B6173">
              <w:rPr>
                <w:b w:val="0"/>
                <w:color w:val="auto"/>
                <w:sz w:val="22"/>
                <w:szCs w:val="22"/>
              </w:rPr>
              <w:t>В</w:t>
            </w:r>
            <w:proofErr w:type="gramEnd"/>
            <w:r w:rsidRPr="008B6173">
              <w:rPr>
                <w:b w:val="0"/>
                <w:color w:val="auto"/>
                <w:sz w:val="22"/>
                <w:szCs w:val="22"/>
              </w:rPr>
              <w:t xml:space="preserve"> Всесвятского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</w:tcPr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 xml:space="preserve">Юдина Е.В. 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Плохая Е.В.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Вилькялите</w:t>
            </w:r>
            <w:proofErr w:type="spellEnd"/>
            <w:r w:rsidRPr="008B6173">
              <w:rPr>
                <w:sz w:val="22"/>
              </w:rPr>
              <w:t xml:space="preserve"> Наталия 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Барзанова</w:t>
            </w:r>
            <w:proofErr w:type="spellEnd"/>
            <w:r w:rsidRPr="008B6173">
              <w:rPr>
                <w:sz w:val="22"/>
              </w:rPr>
              <w:t xml:space="preserve"> Нелли-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r w:rsidRPr="008B6173">
              <w:rPr>
                <w:sz w:val="22"/>
              </w:rPr>
              <w:t>Петров Артем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Исследовательская работа</w:t>
            </w: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Проектно-исследовательская работа</w:t>
            </w:r>
          </w:p>
        </w:tc>
        <w:tc>
          <w:tcPr>
            <w:tcW w:w="2100" w:type="dxa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 xml:space="preserve">призер </w:t>
            </w: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b/>
                <w:sz w:val="22"/>
              </w:rPr>
            </w:pPr>
          </w:p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участие</w:t>
            </w:r>
          </w:p>
        </w:tc>
      </w:tr>
      <w:tr w:rsidR="00250E48" w:rsidRPr="008B6173" w:rsidTr="0008500A">
        <w:tc>
          <w:tcPr>
            <w:tcW w:w="10989" w:type="dxa"/>
            <w:gridSpan w:val="7"/>
          </w:tcPr>
          <w:p w:rsidR="00250E48" w:rsidRPr="008B6173" w:rsidRDefault="00250E48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Всероссийский, международный  уровень</w:t>
            </w:r>
          </w:p>
        </w:tc>
      </w:tr>
      <w:tr w:rsidR="00250E48" w:rsidRPr="008B6173" w:rsidTr="0008500A">
        <w:tc>
          <w:tcPr>
            <w:tcW w:w="2289" w:type="dxa"/>
            <w:vMerge w:val="restart"/>
          </w:tcPr>
          <w:p w:rsidR="00250E48" w:rsidRPr="008B6173" w:rsidRDefault="00250E48" w:rsidP="0008500A">
            <w:pPr>
              <w:shd w:val="clear" w:color="auto" w:fill="FFFFFF"/>
              <w:spacing w:after="324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8B6173">
              <w:rPr>
                <w:bCs/>
                <w:sz w:val="22"/>
                <w:szCs w:val="22"/>
              </w:rPr>
              <w:t xml:space="preserve">Всероссийская олимпиада (заочная) </w:t>
            </w:r>
          </w:p>
          <w:p w:rsidR="00250E48" w:rsidRPr="008B6173" w:rsidRDefault="00250E48" w:rsidP="0008500A">
            <w:pPr>
              <w:shd w:val="clear" w:color="auto" w:fill="FFFFFF"/>
              <w:spacing w:after="324"/>
              <w:textAlignment w:val="baseline"/>
              <w:outlineLvl w:val="1"/>
              <w:rPr>
                <w:rFonts w:ascii="YS Text" w:hAnsi="YS Text"/>
                <w:sz w:val="22"/>
              </w:rPr>
            </w:pPr>
            <w:r w:rsidRPr="008B6173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8B6173">
              <w:rPr>
                <w:b/>
                <w:bCs/>
                <w:sz w:val="22"/>
                <w:szCs w:val="22"/>
              </w:rPr>
              <w:t>Эколята-молодые</w:t>
            </w:r>
            <w:proofErr w:type="spellEnd"/>
            <w:r w:rsidRPr="008B6173">
              <w:rPr>
                <w:b/>
                <w:bCs/>
                <w:sz w:val="22"/>
                <w:szCs w:val="22"/>
              </w:rPr>
              <w:t xml:space="preserve"> защитники природы»</w:t>
            </w:r>
          </w:p>
        </w:tc>
        <w:tc>
          <w:tcPr>
            <w:tcW w:w="2106" w:type="dxa"/>
            <w:gridSpan w:val="3"/>
          </w:tcPr>
          <w:p w:rsidR="00250E48" w:rsidRPr="008B6173" w:rsidRDefault="00250E48" w:rsidP="0008500A">
            <w:pPr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Горбуль</w:t>
            </w:r>
            <w:proofErr w:type="spellEnd"/>
            <w:r w:rsidRPr="008B6173">
              <w:rPr>
                <w:sz w:val="22"/>
              </w:rPr>
              <w:t xml:space="preserve"> М.Н.</w:t>
            </w:r>
          </w:p>
        </w:tc>
        <w:tc>
          <w:tcPr>
            <w:tcW w:w="2148" w:type="dxa"/>
          </w:tcPr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B6173">
              <w:rPr>
                <w:sz w:val="22"/>
                <w:szCs w:val="22"/>
              </w:rPr>
              <w:t>Чурикова Анастасия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  <w:r w:rsidRPr="008B6173">
              <w:rPr>
                <w:sz w:val="22"/>
                <w:szCs w:val="22"/>
              </w:rPr>
              <w:t>Лукин Богдан</w:t>
            </w:r>
          </w:p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 w:rsidRPr="008B6173">
              <w:rPr>
                <w:sz w:val="22"/>
                <w:szCs w:val="22"/>
              </w:rPr>
              <w:t>Ионикас</w:t>
            </w:r>
            <w:proofErr w:type="spellEnd"/>
            <w:r w:rsidRPr="008B6173">
              <w:rPr>
                <w:sz w:val="22"/>
                <w:szCs w:val="22"/>
              </w:rPr>
              <w:t xml:space="preserve"> Маргарита</w:t>
            </w:r>
          </w:p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 w:rsidRPr="008B6173">
              <w:rPr>
                <w:sz w:val="22"/>
                <w:szCs w:val="22"/>
              </w:rPr>
              <w:t>Слесарев</w:t>
            </w:r>
            <w:proofErr w:type="spellEnd"/>
            <w:r w:rsidRPr="008B6173">
              <w:rPr>
                <w:sz w:val="22"/>
                <w:szCs w:val="22"/>
              </w:rPr>
              <w:t xml:space="preserve"> Денис</w:t>
            </w:r>
          </w:p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 w:rsidRPr="008B6173">
              <w:rPr>
                <w:sz w:val="22"/>
                <w:szCs w:val="22"/>
              </w:rPr>
              <w:t>Горбуль</w:t>
            </w:r>
            <w:proofErr w:type="spellEnd"/>
            <w:r w:rsidRPr="008B6173">
              <w:rPr>
                <w:sz w:val="22"/>
                <w:szCs w:val="22"/>
              </w:rPr>
              <w:t xml:space="preserve"> </w:t>
            </w:r>
            <w:proofErr w:type="spellStart"/>
            <w:r w:rsidRPr="008B6173">
              <w:rPr>
                <w:sz w:val="22"/>
                <w:szCs w:val="22"/>
              </w:rPr>
              <w:t>Ульяна</w:t>
            </w:r>
            <w:proofErr w:type="spellEnd"/>
          </w:p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</w:rPr>
            </w:pPr>
          </w:p>
        </w:tc>
        <w:tc>
          <w:tcPr>
            <w:tcW w:w="2346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B6173">
              <w:rPr>
                <w:b/>
                <w:sz w:val="22"/>
                <w:szCs w:val="22"/>
              </w:rPr>
              <w:t>Призер</w:t>
            </w:r>
          </w:p>
          <w:p w:rsidR="00250E48" w:rsidRPr="008B6173" w:rsidRDefault="00250E48" w:rsidP="0008500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B6173">
              <w:rPr>
                <w:b/>
                <w:sz w:val="22"/>
                <w:szCs w:val="22"/>
              </w:rPr>
              <w:t>Призер</w:t>
            </w:r>
          </w:p>
          <w:p w:rsidR="00250E48" w:rsidRPr="008B6173" w:rsidRDefault="00250E48" w:rsidP="0008500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B6173">
              <w:rPr>
                <w:b/>
                <w:sz w:val="22"/>
                <w:szCs w:val="22"/>
              </w:rPr>
              <w:t>Призер</w:t>
            </w:r>
          </w:p>
          <w:p w:rsidR="00250E48" w:rsidRPr="008B6173" w:rsidRDefault="00250E48" w:rsidP="0008500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B6173">
              <w:rPr>
                <w:b/>
                <w:sz w:val="22"/>
                <w:szCs w:val="22"/>
              </w:rPr>
              <w:t>Призер</w:t>
            </w:r>
          </w:p>
          <w:p w:rsidR="00250E48" w:rsidRPr="008B6173" w:rsidRDefault="00250E48" w:rsidP="0008500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B6173">
              <w:rPr>
                <w:b/>
                <w:sz w:val="22"/>
                <w:szCs w:val="22"/>
              </w:rPr>
              <w:t>Участие</w:t>
            </w:r>
          </w:p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shd w:val="clear" w:color="auto" w:fill="FFFFFF"/>
              <w:spacing w:after="324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Малыгина Т.А.</w:t>
            </w:r>
          </w:p>
        </w:tc>
        <w:tc>
          <w:tcPr>
            <w:tcW w:w="2148" w:type="dxa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B6173">
              <w:rPr>
                <w:sz w:val="22"/>
                <w:szCs w:val="22"/>
              </w:rPr>
              <w:t>Слабодский</w:t>
            </w:r>
            <w:proofErr w:type="spellEnd"/>
            <w:r w:rsidRPr="008B6173">
              <w:rPr>
                <w:sz w:val="22"/>
                <w:szCs w:val="22"/>
              </w:rPr>
              <w:t xml:space="preserve"> Дмитрий</w:t>
            </w:r>
          </w:p>
          <w:p w:rsidR="00250E48" w:rsidRPr="008B6173" w:rsidRDefault="00250E48" w:rsidP="0008500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B6173">
              <w:rPr>
                <w:sz w:val="22"/>
                <w:szCs w:val="22"/>
              </w:rPr>
              <w:t>Куренко</w:t>
            </w:r>
            <w:proofErr w:type="spellEnd"/>
            <w:r w:rsidRPr="008B6173">
              <w:rPr>
                <w:sz w:val="22"/>
                <w:szCs w:val="22"/>
              </w:rPr>
              <w:t xml:space="preserve"> Ольга</w:t>
            </w:r>
          </w:p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</w:rPr>
            </w:pPr>
            <w:proofErr w:type="spellStart"/>
            <w:r w:rsidRPr="008B6173">
              <w:rPr>
                <w:sz w:val="22"/>
                <w:szCs w:val="22"/>
              </w:rPr>
              <w:t>Слабодский</w:t>
            </w:r>
            <w:proofErr w:type="spellEnd"/>
            <w:r w:rsidRPr="008B6173"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  <w:r w:rsidRPr="008B6173">
              <w:rPr>
                <w:sz w:val="22"/>
                <w:szCs w:val="22"/>
              </w:rPr>
              <w:t xml:space="preserve">Участие </w:t>
            </w:r>
          </w:p>
        </w:tc>
      </w:tr>
      <w:tr w:rsidR="00250E48" w:rsidRPr="008B6173" w:rsidTr="0008500A">
        <w:tc>
          <w:tcPr>
            <w:tcW w:w="2289" w:type="dxa"/>
            <w:vMerge/>
          </w:tcPr>
          <w:p w:rsidR="00250E48" w:rsidRPr="008B6173" w:rsidRDefault="00250E48" w:rsidP="0008500A">
            <w:pPr>
              <w:shd w:val="clear" w:color="auto" w:fill="FFFFFF"/>
              <w:spacing w:after="324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:rsidR="00250E48" w:rsidRPr="008B6173" w:rsidRDefault="00250E48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>Логинова С.А.</w:t>
            </w:r>
          </w:p>
        </w:tc>
        <w:tc>
          <w:tcPr>
            <w:tcW w:w="2148" w:type="dxa"/>
          </w:tcPr>
          <w:p w:rsidR="00250E48" w:rsidRPr="008B6173" w:rsidRDefault="00250E48" w:rsidP="0008500A">
            <w:pPr>
              <w:shd w:val="clear" w:color="auto" w:fill="FFFFFF"/>
              <w:rPr>
                <w:rFonts w:ascii="YS Text" w:hAnsi="YS Text"/>
                <w:sz w:val="22"/>
              </w:rPr>
            </w:pPr>
            <w:proofErr w:type="spellStart"/>
            <w:r w:rsidRPr="008B6173">
              <w:rPr>
                <w:rFonts w:ascii="YS Text" w:hAnsi="YS Text"/>
                <w:sz w:val="22"/>
              </w:rPr>
              <w:t>Унжакова</w:t>
            </w:r>
            <w:proofErr w:type="spellEnd"/>
            <w:r w:rsidRPr="008B6173">
              <w:rPr>
                <w:rFonts w:ascii="YS Text" w:hAnsi="YS Text"/>
                <w:sz w:val="22"/>
              </w:rPr>
              <w:t xml:space="preserve"> Юлия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  <w:r w:rsidRPr="008B6173">
              <w:rPr>
                <w:rFonts w:ascii="YS Text" w:hAnsi="YS Text" w:hint="eastAsia"/>
                <w:sz w:val="22"/>
              </w:rPr>
              <w:t>П</w:t>
            </w:r>
            <w:r w:rsidRPr="008B6173">
              <w:rPr>
                <w:rFonts w:ascii="YS Text" w:hAnsi="YS Text"/>
                <w:sz w:val="22"/>
              </w:rPr>
              <w:t xml:space="preserve">ризер 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</w:rPr>
            </w:pPr>
            <w:r w:rsidRPr="008B6173">
              <w:rPr>
                <w:sz w:val="22"/>
              </w:rPr>
              <w:t>Всероссийский конкурс научно-исследовательских работ</w:t>
            </w:r>
            <w:r w:rsidRPr="008B6173">
              <w:rPr>
                <w:b/>
                <w:sz w:val="22"/>
              </w:rPr>
              <w:t xml:space="preserve"> «Живая история»</w:t>
            </w:r>
          </w:p>
        </w:tc>
        <w:tc>
          <w:tcPr>
            <w:tcW w:w="2106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Бахарева</w:t>
            </w:r>
            <w:proofErr w:type="spellEnd"/>
            <w:r w:rsidRPr="008B6173">
              <w:rPr>
                <w:sz w:val="22"/>
              </w:rPr>
              <w:t xml:space="preserve"> Е.А.</w:t>
            </w:r>
          </w:p>
        </w:tc>
        <w:tc>
          <w:tcPr>
            <w:tcW w:w="2148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Ялышева</w:t>
            </w:r>
            <w:proofErr w:type="spellEnd"/>
            <w:r w:rsidRPr="008B6173">
              <w:rPr>
                <w:sz w:val="22"/>
              </w:rPr>
              <w:t xml:space="preserve"> Регина 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</w:p>
        </w:tc>
        <w:tc>
          <w:tcPr>
            <w:tcW w:w="2100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  <w:r w:rsidRPr="008B6173">
              <w:rPr>
                <w:rFonts w:ascii="YS Text" w:hAnsi="YS Text" w:hint="eastAsia"/>
                <w:sz w:val="22"/>
              </w:rPr>
              <w:t>П</w:t>
            </w:r>
            <w:r w:rsidRPr="008B6173">
              <w:rPr>
                <w:rFonts w:ascii="YS Text" w:hAnsi="YS Text"/>
                <w:sz w:val="22"/>
              </w:rPr>
              <w:t xml:space="preserve">ризер </w:t>
            </w:r>
          </w:p>
        </w:tc>
      </w:tr>
      <w:tr w:rsidR="00250E48" w:rsidRPr="008B6173" w:rsidTr="0008500A">
        <w:tc>
          <w:tcPr>
            <w:tcW w:w="2289" w:type="dxa"/>
          </w:tcPr>
          <w:p w:rsidR="00250E48" w:rsidRPr="008B6173" w:rsidRDefault="00250E48" w:rsidP="0008500A">
            <w:pPr>
              <w:shd w:val="clear" w:color="auto" w:fill="FFFFFF"/>
              <w:rPr>
                <w:b/>
                <w:sz w:val="22"/>
              </w:rPr>
            </w:pPr>
            <w:r w:rsidRPr="008B6173">
              <w:rPr>
                <w:sz w:val="22"/>
              </w:rPr>
              <w:t>Всероссийский конкурс</w:t>
            </w:r>
            <w:r w:rsidRPr="008B6173">
              <w:rPr>
                <w:b/>
                <w:sz w:val="22"/>
              </w:rPr>
              <w:t xml:space="preserve"> «Петербургский занавес» </w:t>
            </w:r>
          </w:p>
        </w:tc>
        <w:tc>
          <w:tcPr>
            <w:tcW w:w="2106" w:type="dxa"/>
            <w:gridSpan w:val="3"/>
          </w:tcPr>
          <w:p w:rsidR="00250E48" w:rsidRPr="008B6173" w:rsidRDefault="00250E48" w:rsidP="0008500A">
            <w:pPr>
              <w:shd w:val="clear" w:color="auto" w:fill="FFFFFF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Туфлякова</w:t>
            </w:r>
            <w:proofErr w:type="spellEnd"/>
            <w:r w:rsidRPr="008B6173">
              <w:rPr>
                <w:sz w:val="22"/>
              </w:rPr>
              <w:t xml:space="preserve"> С.А.</w:t>
            </w:r>
          </w:p>
        </w:tc>
        <w:tc>
          <w:tcPr>
            <w:tcW w:w="2148" w:type="dxa"/>
          </w:tcPr>
          <w:p w:rsidR="00250E48" w:rsidRPr="008B6173" w:rsidRDefault="00250E48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Детско-взрослая проектная команда</w:t>
            </w:r>
          </w:p>
        </w:tc>
        <w:tc>
          <w:tcPr>
            <w:tcW w:w="2346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  <w:r w:rsidRPr="008B6173">
              <w:rPr>
                <w:rFonts w:ascii="YS Text" w:hAnsi="YS Text" w:hint="eastAsia"/>
                <w:sz w:val="22"/>
              </w:rPr>
              <w:t>Т</w:t>
            </w:r>
            <w:r w:rsidRPr="008B6173">
              <w:rPr>
                <w:rFonts w:ascii="YS Text" w:hAnsi="YS Text"/>
                <w:sz w:val="22"/>
              </w:rPr>
              <w:t>ворческий проект (пройдено 3 этапа</w:t>
            </w:r>
            <w:proofErr w:type="gramStart"/>
            <w:r w:rsidRPr="008B6173">
              <w:rPr>
                <w:rFonts w:ascii="YS Text" w:hAnsi="YS Text"/>
                <w:sz w:val="22"/>
              </w:rPr>
              <w:t xml:space="preserve"> )</w:t>
            </w:r>
            <w:proofErr w:type="gramEnd"/>
          </w:p>
        </w:tc>
        <w:tc>
          <w:tcPr>
            <w:tcW w:w="2100" w:type="dxa"/>
          </w:tcPr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b/>
                <w:sz w:val="22"/>
              </w:rPr>
            </w:pPr>
            <w:r w:rsidRPr="008B6173">
              <w:rPr>
                <w:rFonts w:ascii="YS Text" w:hAnsi="YS Text" w:hint="eastAsia"/>
                <w:b/>
                <w:sz w:val="22"/>
              </w:rPr>
              <w:t>П</w:t>
            </w:r>
            <w:r w:rsidRPr="008B6173">
              <w:rPr>
                <w:rFonts w:ascii="YS Text" w:hAnsi="YS Text"/>
                <w:b/>
                <w:sz w:val="22"/>
              </w:rPr>
              <w:t>обедитель</w:t>
            </w:r>
          </w:p>
          <w:p w:rsidR="00250E48" w:rsidRPr="008B6173" w:rsidRDefault="00250E48" w:rsidP="0008500A">
            <w:pPr>
              <w:shd w:val="clear" w:color="auto" w:fill="FFFFFF"/>
              <w:jc w:val="both"/>
              <w:rPr>
                <w:rFonts w:ascii="YS Text" w:hAnsi="YS Text"/>
                <w:sz w:val="22"/>
              </w:rPr>
            </w:pPr>
            <w:r w:rsidRPr="008B6173">
              <w:rPr>
                <w:rFonts w:ascii="YS Text" w:hAnsi="YS Text" w:hint="eastAsia"/>
                <w:sz w:val="22"/>
              </w:rPr>
              <w:t>П</w:t>
            </w:r>
            <w:r w:rsidRPr="008B6173">
              <w:rPr>
                <w:rFonts w:ascii="YS Text" w:hAnsi="YS Text"/>
                <w:sz w:val="22"/>
              </w:rPr>
              <w:t>риобретен полный комплект одежды сцены на сумму 300 тыс</w:t>
            </w:r>
            <w:proofErr w:type="gramStart"/>
            <w:r w:rsidRPr="008B6173">
              <w:rPr>
                <w:rFonts w:ascii="YS Text" w:hAnsi="YS Text"/>
                <w:sz w:val="22"/>
              </w:rPr>
              <w:t>.р</w:t>
            </w:r>
            <w:proofErr w:type="gramEnd"/>
            <w:r w:rsidRPr="008B6173">
              <w:rPr>
                <w:rFonts w:ascii="YS Text" w:hAnsi="YS Text"/>
                <w:sz w:val="22"/>
              </w:rPr>
              <w:t>уб.</w:t>
            </w:r>
          </w:p>
        </w:tc>
      </w:tr>
    </w:tbl>
    <w:p w:rsidR="00250E48" w:rsidRPr="008B6173" w:rsidRDefault="00250E48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E48" w:rsidRPr="008B6173" w:rsidRDefault="00250E48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E48" w:rsidRPr="008B6173" w:rsidRDefault="00250E48" w:rsidP="0058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4C6F" w:rsidRPr="008B6173" w:rsidRDefault="00324C6F" w:rsidP="0032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>Одним из важнейших направлений является организация учебно-исследовательской деятельности. Учебно-исследовательская конференция проводится в рамках краевого молодежного форума «Научно-технический потенциал Сибири». Муниципальный конкурс «Научно-технический потенциал Сибири»  включал несколько этапов: школьный, кустовой, районный заочный, районный очный.</w:t>
      </w:r>
    </w:p>
    <w:p w:rsidR="00324C6F" w:rsidRPr="008B6173" w:rsidRDefault="00324C6F" w:rsidP="0032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По итогам на школьном этапе организовали работу 7 педагогов (11 обучающихся): Логинов В.Н. (1 человек), Плохая Е.В.(2 человека), Юдина Е.В.(2 человека), Павленко О.И. (2 человека),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Е.А. (2 человека),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Роземблит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Г.Н. (1 человек), Леонтьева Н.В.(1 человек).</w:t>
      </w:r>
    </w:p>
    <w:p w:rsidR="00324C6F" w:rsidRPr="008B6173" w:rsidRDefault="00324C6F" w:rsidP="00074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В очный районный этап прошло 2 работы  (педагоги Павленко О.И., Плохая Е.В.). </w:t>
      </w:r>
    </w:p>
    <w:p w:rsidR="00324C6F" w:rsidRPr="008B6173" w:rsidRDefault="00324C6F" w:rsidP="00324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Следует отметить педагогов, которые  систематически вовлекают детей в учебно-исследовательскую деятельность и показывают хорошие результаты: Плохая Е.В., Павленко О.И., Юдина Е.В.. </w:t>
      </w:r>
    </w:p>
    <w:p w:rsidR="00657D8B" w:rsidRPr="008B6173" w:rsidRDefault="005861D0" w:rsidP="0007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0E55" w:rsidRPr="008B6173" w:rsidRDefault="00205878" w:rsidP="003C194C">
      <w:pPr>
        <w:pStyle w:val="ab"/>
        <w:numPr>
          <w:ilvl w:val="0"/>
          <w:numId w:val="19"/>
        </w:numPr>
        <w:rPr>
          <w:sz w:val="24"/>
        </w:rPr>
      </w:pPr>
      <w:r w:rsidRPr="008B6173">
        <w:rPr>
          <w:b/>
          <w:sz w:val="24"/>
        </w:rPr>
        <w:t>Воспитательная и организационно-массовая работа</w:t>
      </w:r>
    </w:p>
    <w:p w:rsidR="007816AC" w:rsidRPr="008B6173" w:rsidRDefault="007816AC" w:rsidP="003C194C">
      <w:pPr>
        <w:pStyle w:val="ab"/>
        <w:ind w:left="345"/>
        <w:jc w:val="both"/>
        <w:rPr>
          <w:sz w:val="24"/>
        </w:rPr>
      </w:pPr>
    </w:p>
    <w:p w:rsidR="007816AC" w:rsidRPr="008B6173" w:rsidRDefault="007816AC" w:rsidP="003C194C">
      <w:pPr>
        <w:pStyle w:val="a3"/>
        <w:ind w:left="7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>Организация участия детей в конкурсных  мероприятиях</w:t>
      </w:r>
    </w:p>
    <w:p w:rsidR="003C194C" w:rsidRPr="008B6173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Конкурсные и массовые мероприятия позволяют в конкретной деятельности увидеть результаты, возможности ребенка, создать поле успеха для каждого ребенка – участника мероприятий.</w:t>
      </w:r>
    </w:p>
    <w:p w:rsidR="003C194C" w:rsidRPr="008B6173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Одним из показателей результативности  образовательного процесса является участие воспитанников учреждения в конкурсных мероприятиях различных уровней и  их стабильные  достижения, степень освоения новых видов деятельности, личностное развитие.  </w:t>
      </w:r>
    </w:p>
    <w:p w:rsidR="003C194C" w:rsidRPr="008B6173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Участие и достижения детей в конкурсных мероприятиях рассматривается вместе с тем как один из главных показателей качества работы педагога, его заинтересованности в успешности ребенка, продуманности и системности  в работе.  </w:t>
      </w:r>
    </w:p>
    <w:p w:rsidR="003C194C" w:rsidRPr="008B6173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Высоких результатов (победы и призовые места) на  районном, краевом, Российском, Международном  уровне в прошедшем  учебном году   достигли воспитанники многих  педагогов. </w:t>
      </w:r>
    </w:p>
    <w:p w:rsidR="003C194C" w:rsidRPr="008B6173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Детям предлагалось   достаточное  количество    мероприятий краевого, зонального,  Российского  и Международного уровня и  форм участия (очные, заочные, дистанционные,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), в которых могли проявить себя  коллективы и  воспитанники детских объединений, а  педагоги предъявить результаты своей  работы.    </w:t>
      </w:r>
    </w:p>
    <w:p w:rsidR="003C194C" w:rsidRPr="008B6173" w:rsidRDefault="003C194C" w:rsidP="003C1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Большинство педагогов активно включали детей в мероприятия разного уровня, понимая,  что успешность ребенка в выбранном деле – главное в развитии личности. Хороший результат, общественное признание – мощный стимул и мотивация для ребенка  к его  дальнейшему творческому росту. </w:t>
      </w:r>
    </w:p>
    <w:p w:rsidR="003C194C" w:rsidRPr="008B6173" w:rsidRDefault="003C194C" w:rsidP="003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Вместе с тем, активность обучающихся дошкольного возраста в конкурсных мероприятиях различного уровня остается невысокой. В следующем учебном году необходимо активизировать работу в этом направлении.</w:t>
      </w:r>
    </w:p>
    <w:p w:rsidR="007816AC" w:rsidRPr="008B6173" w:rsidRDefault="007816AC" w:rsidP="007816AC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>Результаты участия обучающихся  МБОУ ДОД «Центр роста» в мероприятиях разных уровней (конкурсы +акции краевые)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984"/>
        <w:gridCol w:w="2126"/>
        <w:gridCol w:w="2127"/>
      </w:tblGrid>
      <w:tr w:rsidR="007816AC" w:rsidRPr="008B6173" w:rsidTr="007816AC">
        <w:tc>
          <w:tcPr>
            <w:tcW w:w="2977" w:type="dxa"/>
            <w:vMerge w:val="restart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237" w:type="dxa"/>
            <w:gridSpan w:val="3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</w:tr>
      <w:tr w:rsidR="007816AC" w:rsidRPr="008B6173" w:rsidTr="007816AC">
        <w:tc>
          <w:tcPr>
            <w:tcW w:w="2977" w:type="dxa"/>
            <w:vMerge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от Центра роста</w:t>
            </w:r>
          </w:p>
        </w:tc>
        <w:tc>
          <w:tcPr>
            <w:tcW w:w="2126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от  Центра роста</w:t>
            </w:r>
          </w:p>
        </w:tc>
        <w:tc>
          <w:tcPr>
            <w:tcW w:w="212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проектов </w:t>
            </w:r>
          </w:p>
        </w:tc>
      </w:tr>
      <w:tr w:rsidR="007816AC" w:rsidRPr="008B6173" w:rsidTr="007816AC">
        <w:tc>
          <w:tcPr>
            <w:tcW w:w="297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6AC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859" w:rsidRPr="008B6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2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300 детей (Территория Красноярский край)</w:t>
            </w:r>
          </w:p>
        </w:tc>
      </w:tr>
      <w:tr w:rsidR="007816AC" w:rsidRPr="008B6173" w:rsidTr="007816AC">
        <w:tc>
          <w:tcPr>
            <w:tcW w:w="297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4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6AC" w:rsidRPr="008B6173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387 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дистанционные по линии краевых 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  <w:r w:rsidR="00F47BB3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AC" w:rsidRPr="008B6173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дистанционные по линии краевых учреждений)</w:t>
            </w:r>
            <w:r w:rsidR="00F47BB3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12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AC" w:rsidRPr="008B6173" w:rsidTr="007816AC">
        <w:tc>
          <w:tcPr>
            <w:tcW w:w="297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Российский</w:t>
            </w:r>
          </w:p>
          <w:p w:rsidR="00F47BB3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7B1CB3" w:rsidRPr="008B6173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>(включая дистанционные)</w:t>
            </w:r>
            <w:r w:rsidR="00F47BB3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1CB3" w:rsidRPr="008B6173" w:rsidRDefault="007B1C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8B6173" w:rsidRDefault="00F47BB3" w:rsidP="007B1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16AC" w:rsidRPr="008B6173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дистанционные)</w:t>
            </w:r>
            <w:r w:rsidR="00F47BB3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B1CB3" w:rsidRPr="008B6173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B3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AC" w:rsidRPr="008B6173" w:rsidTr="007816AC">
        <w:tc>
          <w:tcPr>
            <w:tcW w:w="297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816AC" w:rsidRPr="008B6173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1061 (67%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</w:t>
            </w:r>
            <w:proofErr w:type="gramStart"/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в учреждении)</w:t>
            </w:r>
          </w:p>
          <w:p w:rsidR="00F47BB3" w:rsidRPr="008B6173" w:rsidRDefault="00F47BB3" w:rsidP="00882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6AC" w:rsidRPr="008B6173" w:rsidRDefault="007B1C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 448 (42% </w:t>
            </w:r>
            <w:r w:rsidR="007816A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участвующих в конкурсах)</w:t>
            </w:r>
          </w:p>
          <w:p w:rsidR="00F47BB3" w:rsidRPr="008B6173" w:rsidRDefault="00F47BB3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16AC" w:rsidRPr="008B6173" w:rsidRDefault="007816AC" w:rsidP="00781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W w:w="0" w:type="auto"/>
        <w:tblInd w:w="392" w:type="dxa"/>
        <w:tblLook w:val="04A0"/>
      </w:tblPr>
      <w:tblGrid>
        <w:gridCol w:w="2977"/>
        <w:gridCol w:w="3199"/>
        <w:gridCol w:w="3321"/>
      </w:tblGrid>
      <w:tr w:rsidR="00417C5B" w:rsidRPr="008B6173" w:rsidTr="003E4245">
        <w:tc>
          <w:tcPr>
            <w:tcW w:w="9497" w:type="dxa"/>
            <w:gridSpan w:val="3"/>
          </w:tcPr>
          <w:p w:rsidR="00417C5B" w:rsidRPr="008B6173" w:rsidRDefault="00417C5B" w:rsidP="00417C5B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                                                      2024  год</w:t>
            </w:r>
          </w:p>
        </w:tc>
      </w:tr>
      <w:tr w:rsidR="00417C5B" w:rsidRPr="008B6173" w:rsidTr="003E4245">
        <w:tc>
          <w:tcPr>
            <w:tcW w:w="2977" w:type="dxa"/>
          </w:tcPr>
          <w:p w:rsidR="00417C5B" w:rsidRPr="008B6173" w:rsidRDefault="00417C5B" w:rsidP="003E4245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Уровень</w:t>
            </w:r>
          </w:p>
        </w:tc>
        <w:tc>
          <w:tcPr>
            <w:tcW w:w="3199" w:type="dxa"/>
          </w:tcPr>
          <w:p w:rsidR="00417C5B" w:rsidRPr="008B6173" w:rsidRDefault="00417C5B" w:rsidP="003E4245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Участников конкурсных мероприятий (обучающиеся  Центра роста)</w:t>
            </w:r>
          </w:p>
        </w:tc>
        <w:tc>
          <w:tcPr>
            <w:tcW w:w="3321" w:type="dxa"/>
          </w:tcPr>
          <w:p w:rsidR="00417C5B" w:rsidRPr="008B6173" w:rsidRDefault="00417C5B" w:rsidP="003E4245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Призеров и победителей (обучающиеся Центра роста)</w:t>
            </w:r>
          </w:p>
        </w:tc>
      </w:tr>
      <w:tr w:rsidR="002B0B3A" w:rsidRPr="008B6173" w:rsidTr="003E4245">
        <w:tc>
          <w:tcPr>
            <w:tcW w:w="2977" w:type="dxa"/>
          </w:tcPr>
          <w:p w:rsidR="002B0B3A" w:rsidRPr="008B6173" w:rsidRDefault="002B0B3A" w:rsidP="003E4245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Районные мероприятия </w:t>
            </w:r>
          </w:p>
        </w:tc>
        <w:tc>
          <w:tcPr>
            <w:tcW w:w="3199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614</w:t>
            </w:r>
          </w:p>
        </w:tc>
        <w:tc>
          <w:tcPr>
            <w:tcW w:w="3321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280</w:t>
            </w:r>
          </w:p>
        </w:tc>
      </w:tr>
      <w:tr w:rsidR="002B0B3A" w:rsidRPr="008B6173" w:rsidTr="003E4245">
        <w:tc>
          <w:tcPr>
            <w:tcW w:w="2977" w:type="dxa"/>
          </w:tcPr>
          <w:p w:rsidR="002B0B3A" w:rsidRPr="008B6173" w:rsidRDefault="002B0B3A" w:rsidP="003E4245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Краевые мероприятия</w:t>
            </w:r>
          </w:p>
        </w:tc>
        <w:tc>
          <w:tcPr>
            <w:tcW w:w="3199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408</w:t>
            </w:r>
          </w:p>
        </w:tc>
        <w:tc>
          <w:tcPr>
            <w:tcW w:w="3321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98</w:t>
            </w:r>
          </w:p>
        </w:tc>
      </w:tr>
      <w:tr w:rsidR="002B0B3A" w:rsidRPr="008B6173" w:rsidTr="003E4245">
        <w:tc>
          <w:tcPr>
            <w:tcW w:w="2977" w:type="dxa"/>
          </w:tcPr>
          <w:p w:rsidR="002B0B3A" w:rsidRPr="008B6173" w:rsidRDefault="002B0B3A" w:rsidP="003E4245">
            <w:pPr>
              <w:pStyle w:val="a3"/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Всероссийские и международные мероприятия</w:t>
            </w:r>
          </w:p>
        </w:tc>
        <w:tc>
          <w:tcPr>
            <w:tcW w:w="3199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46</w:t>
            </w:r>
          </w:p>
        </w:tc>
        <w:tc>
          <w:tcPr>
            <w:tcW w:w="3321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39</w:t>
            </w:r>
          </w:p>
        </w:tc>
      </w:tr>
      <w:tr w:rsidR="002B0B3A" w:rsidRPr="008B6173" w:rsidTr="003E4245">
        <w:tc>
          <w:tcPr>
            <w:tcW w:w="2977" w:type="dxa"/>
          </w:tcPr>
          <w:p w:rsidR="002B0B3A" w:rsidRPr="008B6173" w:rsidRDefault="002B0B3A" w:rsidP="003E424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1068</w:t>
            </w:r>
          </w:p>
          <w:p w:rsidR="002B0B3A" w:rsidRPr="008B6173" w:rsidRDefault="002B0B3A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 (56 % от общего количества </w:t>
            </w:r>
            <w:proofErr w:type="gramStart"/>
            <w:r w:rsidRPr="008B6173">
              <w:rPr>
                <w:sz w:val="22"/>
              </w:rPr>
              <w:t>обучающихся</w:t>
            </w:r>
            <w:proofErr w:type="gramEnd"/>
            <w:r w:rsidRPr="008B6173">
              <w:rPr>
                <w:sz w:val="22"/>
              </w:rPr>
              <w:t xml:space="preserve"> в учреждении)</w:t>
            </w:r>
          </w:p>
        </w:tc>
        <w:tc>
          <w:tcPr>
            <w:tcW w:w="3321" w:type="dxa"/>
          </w:tcPr>
          <w:p w:rsidR="002B0B3A" w:rsidRPr="008B6173" w:rsidRDefault="002B0B3A" w:rsidP="0008500A">
            <w:pPr>
              <w:jc w:val="center"/>
              <w:rPr>
                <w:sz w:val="22"/>
              </w:rPr>
            </w:pPr>
            <w:r w:rsidRPr="008B6173">
              <w:rPr>
                <w:sz w:val="22"/>
              </w:rPr>
              <w:t>417</w:t>
            </w:r>
          </w:p>
          <w:p w:rsidR="002B0B3A" w:rsidRPr="008B6173" w:rsidRDefault="002B0B3A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(39 % от общего количества участвующих в конкурсах)</w:t>
            </w:r>
          </w:p>
          <w:p w:rsidR="002B0B3A" w:rsidRPr="008B6173" w:rsidRDefault="002B0B3A" w:rsidP="0008500A">
            <w:pPr>
              <w:jc w:val="both"/>
              <w:rPr>
                <w:sz w:val="22"/>
              </w:rPr>
            </w:pPr>
          </w:p>
        </w:tc>
      </w:tr>
    </w:tbl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В сравнении с прошлым  годом доля участников очных, заочных,  дистанционных конкурсов (проводимых краевыми учреждениями)  от общего количества обучающихся в объединениях несколько увеличилась; доля  призеров и победителей (от количества участвующих в мероприятиях) осталась </w:t>
      </w:r>
      <w:r w:rsidR="00882859" w:rsidRPr="008B6173">
        <w:rPr>
          <w:rFonts w:ascii="Times New Roman" w:hAnsi="Times New Roman" w:cs="Times New Roman"/>
          <w:sz w:val="24"/>
          <w:szCs w:val="24"/>
        </w:rPr>
        <w:t>на прежнем уровне</w:t>
      </w:r>
      <w:r w:rsidR="002B0B3A" w:rsidRPr="008B6173">
        <w:rPr>
          <w:rFonts w:ascii="Times New Roman" w:hAnsi="Times New Roman" w:cs="Times New Roman"/>
          <w:sz w:val="24"/>
          <w:szCs w:val="24"/>
        </w:rPr>
        <w:t>.</w:t>
      </w:r>
      <w:r w:rsidRPr="008B617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Вместе с тем,  в таблице  не учтены  участники проектной деятельности: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онлайн-проектов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, участники конкурсных мероприятий  в рамках </w:t>
      </w:r>
      <w:r w:rsidR="002B0B3A" w:rsidRPr="008B6173">
        <w:rPr>
          <w:rFonts w:ascii="Times New Roman" w:hAnsi="Times New Roman" w:cs="Times New Roman"/>
          <w:sz w:val="24"/>
          <w:szCs w:val="24"/>
        </w:rPr>
        <w:t xml:space="preserve">краевого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проекта «Семейная гармония», массовых мероприятий в рамках проектов «День семьи, любви и верности», «Имя, которым мы гордимся» (получили финансовое одобрение</w:t>
      </w:r>
      <w:r w:rsidR="002B0B3A" w:rsidRPr="008B6173">
        <w:rPr>
          <w:rFonts w:ascii="Times New Roman" w:hAnsi="Times New Roman" w:cs="Times New Roman"/>
          <w:sz w:val="24"/>
          <w:szCs w:val="24"/>
        </w:rPr>
        <w:t xml:space="preserve"> программы «Территория Красноярский край»</w:t>
      </w:r>
      <w:r w:rsidRPr="008B61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В начале учебного года был разработан и утвержден План-календарь районных мероприятий с детьми  на 202</w:t>
      </w:r>
      <w:r w:rsidR="00E310C3" w:rsidRPr="008B6173">
        <w:rPr>
          <w:rFonts w:ascii="Times New Roman" w:hAnsi="Times New Roman" w:cs="Times New Roman"/>
          <w:sz w:val="24"/>
          <w:szCs w:val="24"/>
        </w:rPr>
        <w:t>3</w:t>
      </w:r>
      <w:r w:rsidRPr="008B6173">
        <w:rPr>
          <w:rFonts w:ascii="Times New Roman" w:hAnsi="Times New Roman" w:cs="Times New Roman"/>
          <w:sz w:val="24"/>
          <w:szCs w:val="24"/>
        </w:rPr>
        <w:t>-2</w:t>
      </w:r>
      <w:r w:rsidR="00E310C3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, 202</w:t>
      </w:r>
      <w:r w:rsidR="00E310C3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 xml:space="preserve"> – 2</w:t>
      </w:r>
      <w:r w:rsidR="00E310C3" w:rsidRPr="008B6173">
        <w:rPr>
          <w:rFonts w:ascii="Times New Roman" w:hAnsi="Times New Roman" w:cs="Times New Roman"/>
          <w:sz w:val="24"/>
          <w:szCs w:val="24"/>
        </w:rPr>
        <w:t>5</w:t>
      </w:r>
      <w:r w:rsidRPr="008B6173">
        <w:rPr>
          <w:rFonts w:ascii="Times New Roman" w:hAnsi="Times New Roman" w:cs="Times New Roman"/>
          <w:sz w:val="24"/>
          <w:szCs w:val="24"/>
        </w:rPr>
        <w:t xml:space="preserve">  учебный год,   организатором  которых является МБОУ ДОД «Центр роста».   Кроме утвержденного плана в течение года было несколько  дополнительных мероприятий по  линии других учреждений. Среди них новые мероприятия: проект «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Экопоколение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», краевой чемпионат «Что? Где? Когда?»,  Олимпиада по лесоводству.    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  Основная цель всех мероприятий (конкурсных, массово –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)  – выявление, поддержка и сопровождение талантливых  детей в рамках  федерального проекта «Успех каждого ребенка».  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   МБОУ ДОД «Центр роста» в 202</w:t>
      </w:r>
      <w:r w:rsidR="00E310C3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 xml:space="preserve">  году: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 стал организатором проведения 32 –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(28 в прошлом году)  районных мероприятий для учащихся школ района;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обеспечил участие школьников района  в 18-ти  краевых конкурсных мероприятиях и акциях, 4 –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краевых интенсивных школах;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организовал 17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массово-досуговых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мероприятий в каникулярное время (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>, зимние, весенние, летние) с общим охватом 533 ребенка;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участвовал в проведении нескольких  совместных с Движением первых, Спортивной школой, районной библиотекой, краеведческим музеем мероприятиях.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     В прошедшем учебном году очными и заочными  мероприятиями разного уровня (район, край, Россия) через Центр роста (в соответствии с календарем) в целом было охвачено 2891 ребенок (школы, сады, Центр роста)  района.   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Календарь районных массовых мероприятий, как и прежде,  разрабатывался с учетом: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календаря краевых массовых мероприятий и акций;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мероприятий (школа, район, край);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разнообразия  мероприятий по направлениям  (социально направленные, интеллектуально направленные, художественно направленные);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сложившихся традиций.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Работа была выстроена поэтапно: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обсуждение и разработка перечня и календаря мероприятий;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согласование и утверждение в РУО;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разработка и корректировка Положений о проведении; информирование школ;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подготовка, организация и проведение районных мероприятий;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всесторонний анализ его подготовки и проведения; </w:t>
      </w:r>
    </w:p>
    <w:p w:rsidR="007816AC" w:rsidRPr="008B6173" w:rsidRDefault="007816AC" w:rsidP="007816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оформление  и отправка итоговой информационной справки по школам. </w:t>
      </w:r>
    </w:p>
    <w:p w:rsidR="001634CB" w:rsidRPr="008B6173" w:rsidRDefault="001634CB" w:rsidP="000D31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55" w:rsidRPr="008B6173" w:rsidRDefault="001634CB" w:rsidP="00FC0F4A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>Организация летнего образовательного отдыха детей</w:t>
      </w:r>
      <w:r w:rsidRPr="008B61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0F4A" w:rsidRPr="008B6173" w:rsidRDefault="00CD3C55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</w:t>
      </w:r>
      <w:r w:rsidR="00FC0F4A" w:rsidRPr="008B6173">
        <w:rPr>
          <w:rFonts w:ascii="Times New Roman" w:hAnsi="Times New Roman" w:cs="Times New Roman"/>
          <w:sz w:val="24"/>
          <w:szCs w:val="24"/>
        </w:rPr>
        <w:t xml:space="preserve">      Организация летнего образовательного отдыха детей на протяжении нескольких лет осуществляется в рамках  программы «Ты в этом мире»,  целью которой  является создание условий для обеспечения активного познавательно-развивающего, эмоционально-насыщенного оздоровительного отдыха детей.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В этом году продолжалась работа по дальнейшему развитию различных форм работы с детьми в летний период.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Вопросам подготовки и организации летнего отдыха детей в Центре роста традиционно уделяется серьезное внимание, так как направление является  одним из важных в работе. 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В   учреждении накоплен  определенный опыт  по организации летнего  отдыха детей. Сложилась система работы по различным направлениям: летние краткосрочные программы, </w:t>
      </w:r>
      <w:proofErr w:type="spellStart"/>
      <w:proofErr w:type="gramStart"/>
      <w:r w:rsidRPr="008B6173">
        <w:rPr>
          <w:rFonts w:ascii="Times New Roman" w:hAnsi="Times New Roman" w:cs="Times New Roman"/>
          <w:sz w:val="24"/>
          <w:szCs w:val="24"/>
        </w:rPr>
        <w:t>водно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– туристические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сплавы, походы, выездные лагеря, проектная деятельность, творческие мастерские, участие в краевых мероприятиях, концертная деятельность художественных коллективов, работа в ДОЛ «Березка», работа в лагерях дневного пребывания,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массово-досуговая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деятельность, трудовая деятельность. 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В марте началась работа по подготовке к организации летнего образовательного  отдыха детей. На педагогическом совете  была предоставлена информация о подготовке учреждения (цели, охват детей, в том числе разных категорий,  кадровые ресурсы, основные направления  работы, сроки подготовки). 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Особое внимание было уделено разработке краткосрочных летних общеобразовательных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Совместно с педагогами  был разработан и рекомендован макет краткосрочной летней общеобразовательной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программы, аннотированный каталог примерных программ. В практической части педсовета была организована работа в группах по разработке примерной программы.  </w:t>
      </w:r>
    </w:p>
    <w:p w:rsidR="00FC0F4A" w:rsidRPr="008B6173" w:rsidRDefault="00FC0F4A" w:rsidP="00FC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В мае 2024 года была разработана и утверждена план – карта летнего отдыха детей – 2024.      Включены  основные направления образовательной, творческой, 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,  социально значимой,  туристической, краеведческой деятельности  детей.   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Одним из главных направлений работы в летний период остается  охват  детей из разных социальных групп (дети – инвалиды, состоящие на учете в ОВД, опекаемые, многодетные, малообеспеченные, состоящие в СОП). Поставлена задача каждому педагогу включить в работу детей данных категорий.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В организации и проведении мероприятий  в течение лета примут участие педагоги Центра роста, учителя, родители,  дети-инструкторы, организации-партнеры. 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Кроме того, для лагерей дневного пребывания школ с.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(№1,2,3,4) утвержден отдельный план массовых мероприятий.  </w:t>
      </w:r>
    </w:p>
    <w:p w:rsidR="00FC0F4A" w:rsidRPr="008B6173" w:rsidRDefault="00FC0F4A" w:rsidP="00FC0F4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       Анализ общего охвата детей и разнообразия направлений  показывает стабильную динамику общего охвата детей организованными формами летнего отдыха (образовательной, массовой  и оздоровительной).     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Направления организации летнего отдыха детей: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 29 летние краткосрочные дополнительные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программы на базе летних лагерей  дневного пребывания (16 школ района, 33 педагога) с общим охватом  1040 детей (услуг), (данные на 25.06.2024 г. из Навигатора). Набор детей продолжается на программы в  ДОЛ «Березка».     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- 4 летние краткосрочные дополнительные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программы (5 педагогов) будут реализованы в июле на  базе ДОЛ «Березка» 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Водно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– туристические сплавы (июнь – приняло участие  60 человек – дети и родители: школы, Центр социализации, июль - ДОЛ «Березка»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>план – 70 человек), пешие походы.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- Районный праздник «День защиты детей» (игровая площадка «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Воображариум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>» - около 100 детей), (июнь, 2024)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Массово-досуговые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  мероприятия для  лагерей дневного пребывания  школ с.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>9 мероприятий, 311 человек) (июнь, 2024);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Районные военно-полевые сборы (открытие, закрытие) (июнь, 2024);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173">
        <w:rPr>
          <w:rFonts w:ascii="Times New Roman" w:hAnsi="Times New Roman" w:cs="Times New Roman"/>
          <w:sz w:val="24"/>
          <w:szCs w:val="24"/>
        </w:rPr>
        <w:t xml:space="preserve">- Победители   проекта 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алюминиевого завода «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Экопоколение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>» (6 обучающихся ШЛ  Центра роста – победители проекта включены в состав экспедиции «Красноярские Столбы»  (август, 2024).</w:t>
      </w:r>
      <w:proofErr w:type="gramEnd"/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173">
        <w:rPr>
          <w:rFonts w:ascii="Times New Roman" w:hAnsi="Times New Roman" w:cs="Times New Roman"/>
          <w:sz w:val="24"/>
          <w:szCs w:val="24"/>
        </w:rPr>
        <w:t>- концертная деятельность творческих коллективов (Выпускные балы, День молодежи, юбилейные даты поселений, профессиональные праздники).</w:t>
      </w:r>
    </w:p>
    <w:p w:rsidR="00FC0F4A" w:rsidRPr="008B6173" w:rsidRDefault="00FC0F4A" w:rsidP="00FC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участие о клуба «Патриот» (п. Хребтовый)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сборе-конкурсе курсантов военно-патриотических клубов «Слет патриотов – 24» (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Манский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CD3C55" w:rsidRPr="008B6173" w:rsidRDefault="00CD3C55" w:rsidP="00FC0F4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В этом году педагогами Центра роста было разработано и реализовано в июне-месяце </w:t>
      </w:r>
      <w:r w:rsidR="00FC0F4A" w:rsidRPr="008B6173">
        <w:rPr>
          <w:rFonts w:ascii="Times New Roman" w:hAnsi="Times New Roman" w:cs="Times New Roman"/>
          <w:sz w:val="24"/>
          <w:szCs w:val="24"/>
        </w:rPr>
        <w:t>29</w:t>
      </w:r>
      <w:r w:rsidRPr="008B6173">
        <w:rPr>
          <w:rFonts w:ascii="Times New Roman" w:hAnsi="Times New Roman" w:cs="Times New Roman"/>
          <w:sz w:val="24"/>
          <w:szCs w:val="24"/>
        </w:rPr>
        <w:t xml:space="preserve"> летних краткосрочных дополнительных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CD3C55" w:rsidRPr="008B6173" w:rsidRDefault="00CD3C55" w:rsidP="001634CB">
      <w:pPr>
        <w:pStyle w:val="a3"/>
        <w:spacing w:line="276" w:lineRule="auto"/>
        <w:jc w:val="both"/>
        <w:rPr>
          <w:sz w:val="24"/>
          <w:szCs w:val="24"/>
        </w:rPr>
      </w:pPr>
    </w:p>
    <w:p w:rsidR="000A2EE3" w:rsidRPr="008B6173" w:rsidRDefault="00CD3C55" w:rsidP="000A2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 xml:space="preserve">Летние краткосрочные дополнительные общеобразовательные </w:t>
      </w:r>
      <w:proofErr w:type="spellStart"/>
      <w:r w:rsidRPr="008B6173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8B6173">
        <w:rPr>
          <w:rFonts w:ascii="Times New Roman" w:hAnsi="Times New Roman" w:cs="Times New Roman"/>
          <w:b/>
          <w:sz w:val="24"/>
          <w:szCs w:val="24"/>
        </w:rPr>
        <w:t xml:space="preserve"> программы» МБОУ ДОД «Центр роста»</w:t>
      </w:r>
      <w:r w:rsidR="00475CBE" w:rsidRPr="008B617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64478" w:rsidRPr="008B6173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9"/>
        <w:tblpPr w:leftFromText="180" w:rightFromText="180" w:vertAnchor="text" w:horzAnchor="page" w:tblpX="393" w:tblpY="233"/>
        <w:tblOverlap w:val="never"/>
        <w:tblW w:w="11404" w:type="dxa"/>
        <w:tblLayout w:type="fixed"/>
        <w:tblLook w:val="04A0"/>
      </w:tblPr>
      <w:tblGrid>
        <w:gridCol w:w="1809"/>
        <w:gridCol w:w="2267"/>
        <w:gridCol w:w="1560"/>
        <w:gridCol w:w="1135"/>
        <w:gridCol w:w="1135"/>
        <w:gridCol w:w="1816"/>
        <w:gridCol w:w="1682"/>
      </w:tblGrid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Количество  часов по программе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Количество детей (план)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Место реализации ОП</w:t>
            </w:r>
          </w:p>
        </w:tc>
      </w:tr>
      <w:tr w:rsidR="000A2EE3" w:rsidRPr="008B6173" w:rsidTr="003E4245">
        <w:trPr>
          <w:trHeight w:val="422"/>
        </w:trPr>
        <w:tc>
          <w:tcPr>
            <w:tcW w:w="114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«Центр роста»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rFonts w:ascii="YS Text" w:hAnsi="YS Tex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1.Смирнова А.</w:t>
            </w:r>
            <w:proofErr w:type="gramStart"/>
            <w:r w:rsidRPr="008B6173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rFonts w:ascii="YS Text" w:hAnsi="YS Text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6173">
              <w:rPr>
                <w:rFonts w:ascii="YS Text" w:hAnsi="YS Text"/>
                <w:sz w:val="24"/>
                <w:szCs w:val="24"/>
                <w:shd w:val="clear" w:color="auto" w:fill="FFFFFF"/>
              </w:rPr>
              <w:t>Street</w:t>
            </w:r>
            <w:proofErr w:type="spellEnd"/>
            <w:r w:rsidRPr="008B6173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173">
              <w:rPr>
                <w:rFonts w:ascii="YS Text" w:hAnsi="YS Text"/>
                <w:sz w:val="24"/>
                <w:szCs w:val="24"/>
                <w:shd w:val="clear" w:color="auto" w:fill="FFFFFF"/>
              </w:rPr>
              <w:t>Dance</w:t>
            </w:r>
            <w:proofErr w:type="spellEnd"/>
            <w:r w:rsidRPr="008B6173">
              <w:rPr>
                <w:rFonts w:ascii="YS Text" w:hAnsi="YS Text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>. Центр роста, БСШ-2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rFonts w:ascii="YS Text" w:hAnsi="YS Tex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rFonts w:ascii="YS Text" w:hAnsi="YS Tex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2.Леонтьева Н.В.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«Мастера творчества»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72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>, БСШ-4, Центр роста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3.Незнайко Н.Н.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«Имя, которым мы гордимся»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72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 xml:space="preserve">, БСШ -2, Центр роста, 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4.Прокина А.В.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«Имя, которым мы гордимся»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72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>, БСШ-2, Центр роста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5.Рукосуев И.В.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«С песней весело шагать»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>, БСШ-4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6.Логинов В.Н.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«Летний сувенир»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Артюгино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7.Латухина М.С.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«Лоскуток»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Артюгино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8.Бахарева Е.А.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«Я – патриот»»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</w:t>
            </w:r>
            <w:proofErr w:type="gramStart"/>
            <w:r w:rsidRPr="008B6173">
              <w:rPr>
                <w:sz w:val="24"/>
                <w:szCs w:val="24"/>
              </w:rPr>
              <w:t>.О</w:t>
            </w:r>
            <w:proofErr w:type="gramEnd"/>
            <w:r w:rsidRPr="008B6173">
              <w:rPr>
                <w:sz w:val="24"/>
                <w:szCs w:val="24"/>
              </w:rPr>
              <w:t>синовый Мыс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lastRenderedPageBreak/>
              <w:t>9.Савонина С.А.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«Заветы доброй старины»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45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Пинчуга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10. Быкова О.</w:t>
            </w:r>
            <w:proofErr w:type="gramStart"/>
            <w:r w:rsidRPr="008B6173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«Клуб интеллектуальных игр»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п</w:t>
            </w:r>
            <w:proofErr w:type="gramStart"/>
            <w:r w:rsidRPr="008B6173">
              <w:rPr>
                <w:sz w:val="24"/>
                <w:szCs w:val="24"/>
              </w:rPr>
              <w:t>.Г</w:t>
            </w:r>
            <w:proofErr w:type="gramEnd"/>
            <w:r w:rsidRPr="008B6173">
              <w:rPr>
                <w:sz w:val="24"/>
                <w:szCs w:val="24"/>
              </w:rPr>
              <w:t>оворково</w:t>
            </w:r>
            <w:proofErr w:type="spellEnd"/>
            <w:r w:rsidRPr="008B6173">
              <w:rPr>
                <w:sz w:val="24"/>
                <w:szCs w:val="24"/>
              </w:rPr>
              <w:t xml:space="preserve"> 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/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11.Горбуль М.Н.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«Клуб интеллектуальных игр»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>, «Центр роста»</w:t>
            </w:r>
          </w:p>
        </w:tc>
      </w:tr>
      <w:tr w:rsidR="000A2EE3" w:rsidRPr="008B6173" w:rsidTr="003E4245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12.Шалюгина А.Л.</w:t>
            </w:r>
          </w:p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«Школа вожатых»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Невонка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«Рюкзачок»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75</w:t>
            </w:r>
          </w:p>
        </w:tc>
        <w:tc>
          <w:tcPr>
            <w:tcW w:w="1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13.Роземблит Г.Н.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Чунояр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14.Суетин Н.А.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«Шашки»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Артюгино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15.Логинова Л.В.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«Юный </w:t>
            </w:r>
            <w:proofErr w:type="spellStart"/>
            <w:r w:rsidRPr="008B6173">
              <w:rPr>
                <w:sz w:val="24"/>
                <w:szCs w:val="24"/>
              </w:rPr>
              <w:t>блогер</w:t>
            </w:r>
            <w:proofErr w:type="spellEnd"/>
            <w:r w:rsidRPr="008B61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tabs>
                <w:tab w:val="left" w:pos="542"/>
                <w:tab w:val="center" w:pos="732"/>
              </w:tabs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       п. </w:t>
            </w:r>
            <w:proofErr w:type="spellStart"/>
            <w:r w:rsidRPr="008B6173">
              <w:rPr>
                <w:sz w:val="24"/>
                <w:szCs w:val="24"/>
              </w:rPr>
              <w:t>Пинчуга</w:t>
            </w:r>
            <w:proofErr w:type="spellEnd"/>
          </w:p>
        </w:tc>
      </w:tr>
      <w:tr w:rsidR="000A2EE3" w:rsidRPr="008B6173" w:rsidTr="003E4245">
        <w:trPr>
          <w:trHeight w:val="8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16.Каштункова Е.В.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«Лесные культуры»</w:t>
            </w:r>
          </w:p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Гремучий</w:t>
            </w:r>
          </w:p>
        </w:tc>
      </w:tr>
      <w:tr w:rsidR="000A2EE3" w:rsidRPr="008B6173" w:rsidTr="003E4245">
        <w:trPr>
          <w:trHeight w:val="56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17.Шабалин А.В.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«Благоустройство»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Нижнетерянск</w:t>
            </w:r>
            <w:proofErr w:type="spellEnd"/>
          </w:p>
        </w:tc>
      </w:tr>
      <w:tr w:rsidR="000A2EE3" w:rsidRPr="008B6173" w:rsidTr="003E4245">
        <w:trPr>
          <w:trHeight w:val="56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18.Нохрина Н. Е.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«Лоскуток»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Ангарский</w:t>
            </w:r>
          </w:p>
        </w:tc>
      </w:tr>
      <w:tr w:rsidR="000A2EE3" w:rsidRPr="008B6173" w:rsidTr="003E4245">
        <w:trPr>
          <w:trHeight w:val="7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19.Иванникова С.С.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Манзя</w:t>
            </w:r>
            <w:proofErr w:type="spellEnd"/>
          </w:p>
        </w:tc>
      </w:tr>
      <w:tr w:rsidR="000A2EE3" w:rsidRPr="008B6173" w:rsidTr="003E4245">
        <w:trPr>
          <w:trHeight w:val="22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20.Лакусова В.В.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«Школа Робинзона»</w:t>
            </w:r>
          </w:p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Чунояр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21.Мотявин С.Н.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«Радио вокруг нас»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ДОЛ «Березка»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22.Тремарев И. С.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«Спорт – это жизнь»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Говорково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23. </w:t>
            </w:r>
            <w:proofErr w:type="spellStart"/>
            <w:r w:rsidRPr="008B6173">
              <w:rPr>
                <w:sz w:val="24"/>
                <w:szCs w:val="24"/>
              </w:rPr>
              <w:t>Цыганенко</w:t>
            </w:r>
            <w:proofErr w:type="spellEnd"/>
            <w:r w:rsidRPr="008B6173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«Заветы доброй старины»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П. </w:t>
            </w:r>
            <w:proofErr w:type="spellStart"/>
            <w:r w:rsidRPr="008B6173">
              <w:rPr>
                <w:sz w:val="24"/>
                <w:szCs w:val="24"/>
              </w:rPr>
              <w:t>Пинчуга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24.Павленко О.И.</w:t>
            </w:r>
          </w:p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«С чего начинается Родина…»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Гремучий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25.Сапрыкина Н.Д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«Клуб интеллектуальных игр»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п</w:t>
            </w:r>
            <w:proofErr w:type="gramStart"/>
            <w:r w:rsidRPr="008B6173">
              <w:rPr>
                <w:sz w:val="24"/>
                <w:szCs w:val="24"/>
              </w:rPr>
              <w:t>.Н</w:t>
            </w:r>
            <w:proofErr w:type="gramEnd"/>
            <w:r w:rsidRPr="008B6173">
              <w:rPr>
                <w:sz w:val="24"/>
                <w:szCs w:val="24"/>
              </w:rPr>
              <w:t>ижнетерянск</w:t>
            </w:r>
            <w:proofErr w:type="spellEnd"/>
          </w:p>
        </w:tc>
      </w:tr>
      <w:tr w:rsidR="000A2EE3" w:rsidRPr="008B6173" w:rsidTr="003E4245">
        <w:trPr>
          <w:trHeight w:val="99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26.Мутовин А.Ф.</w:t>
            </w:r>
          </w:p>
          <w:p w:rsidR="000A2EE3" w:rsidRPr="008B6173" w:rsidRDefault="000A2EE3" w:rsidP="003E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Азбука водного туризма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0A2EE3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27. </w:t>
            </w:r>
            <w:proofErr w:type="spellStart"/>
            <w:r w:rsidRPr="008B6173">
              <w:rPr>
                <w:sz w:val="24"/>
                <w:szCs w:val="24"/>
              </w:rPr>
              <w:t>Коженковыа</w:t>
            </w:r>
            <w:proofErr w:type="spellEnd"/>
            <w:r w:rsidRPr="008B6173">
              <w:rPr>
                <w:sz w:val="24"/>
                <w:szCs w:val="24"/>
              </w:rPr>
              <w:t xml:space="preserve"> А. О.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28.</w:t>
            </w:r>
            <w:proofErr w:type="gramStart"/>
            <w:r w:rsidRPr="008B6173">
              <w:rPr>
                <w:sz w:val="24"/>
                <w:szCs w:val="24"/>
              </w:rPr>
              <w:t>Брюханов</w:t>
            </w:r>
            <w:proofErr w:type="gramEnd"/>
            <w:r w:rsidRPr="008B6173"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Октябрьский</w:t>
            </w:r>
          </w:p>
        </w:tc>
      </w:tr>
      <w:tr w:rsidR="000A2EE3" w:rsidRPr="008B6173" w:rsidTr="003E424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29. </w:t>
            </w:r>
            <w:proofErr w:type="spellStart"/>
            <w:r w:rsidRPr="008B6173">
              <w:rPr>
                <w:sz w:val="24"/>
                <w:szCs w:val="24"/>
              </w:rPr>
              <w:t>Томагашев</w:t>
            </w:r>
            <w:proofErr w:type="spellEnd"/>
            <w:proofErr w:type="gramStart"/>
            <w:r w:rsidRPr="008B6173">
              <w:rPr>
                <w:sz w:val="24"/>
                <w:szCs w:val="24"/>
              </w:rPr>
              <w:t xml:space="preserve"> Е</w:t>
            </w:r>
            <w:proofErr w:type="gramEnd"/>
            <w:r w:rsidRPr="008B6173">
              <w:rPr>
                <w:sz w:val="24"/>
                <w:szCs w:val="24"/>
              </w:rPr>
              <w:t>, 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EE3" w:rsidRPr="008B6173" w:rsidRDefault="000A2EE3" w:rsidP="003E4245">
            <w:pPr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П. Октябрьский</w:t>
            </w:r>
          </w:p>
        </w:tc>
      </w:tr>
    </w:tbl>
    <w:p w:rsidR="000A2EE3" w:rsidRPr="008B6173" w:rsidRDefault="000A2EE3" w:rsidP="00CD3C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DA6" w:rsidRPr="008B6173" w:rsidRDefault="00630149" w:rsidP="007B1CB3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B6173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6.</w:t>
      </w:r>
      <w:r w:rsidR="00341F1B" w:rsidRPr="008B6173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="00181DA6" w:rsidRPr="008B6173">
        <w:rPr>
          <w:rFonts w:ascii="Times New Roman" w:hAnsi="Times New Roman" w:cs="Times New Roman"/>
          <w:b/>
          <w:spacing w:val="-1"/>
          <w:sz w:val="24"/>
          <w:szCs w:val="24"/>
        </w:rPr>
        <w:t>адров</w:t>
      </w:r>
      <w:r w:rsidR="00CB0C03" w:rsidRPr="008B6173">
        <w:rPr>
          <w:rFonts w:ascii="Times New Roman" w:hAnsi="Times New Roman" w:cs="Times New Roman"/>
          <w:b/>
          <w:spacing w:val="-1"/>
          <w:sz w:val="24"/>
          <w:szCs w:val="24"/>
        </w:rPr>
        <w:t>ое обеспечение</w:t>
      </w:r>
    </w:p>
    <w:p w:rsidR="00801407" w:rsidRPr="008B6173" w:rsidRDefault="00801407" w:rsidP="00801407">
      <w:pPr>
        <w:pStyle w:val="a3"/>
        <w:ind w:left="786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A70CB" w:rsidRPr="008B6173" w:rsidRDefault="00181DA6" w:rsidP="00CA70CB">
      <w:pPr>
        <w:pStyle w:val="ab"/>
        <w:jc w:val="both"/>
        <w:rPr>
          <w:b/>
          <w:sz w:val="24"/>
        </w:rPr>
      </w:pPr>
      <w:r w:rsidRPr="008B6173">
        <w:rPr>
          <w:spacing w:val="-1"/>
          <w:sz w:val="24"/>
        </w:rPr>
        <w:t xml:space="preserve">   </w:t>
      </w:r>
      <w:r w:rsidRPr="008B6173">
        <w:rPr>
          <w:sz w:val="24"/>
        </w:rPr>
        <w:t xml:space="preserve">    </w:t>
      </w:r>
      <w:r w:rsidR="00475CBE" w:rsidRPr="008B6173">
        <w:rPr>
          <w:spacing w:val="-1"/>
          <w:sz w:val="24"/>
        </w:rPr>
        <w:t xml:space="preserve">   </w:t>
      </w:r>
      <w:r w:rsidR="00475CBE" w:rsidRPr="008B6173">
        <w:rPr>
          <w:sz w:val="24"/>
        </w:rPr>
        <w:t>Образовательный процесс в течение 202</w:t>
      </w:r>
      <w:r w:rsidR="00FF08D6" w:rsidRPr="008B6173">
        <w:rPr>
          <w:sz w:val="24"/>
        </w:rPr>
        <w:t>4</w:t>
      </w:r>
      <w:r w:rsidR="00475CBE" w:rsidRPr="008B6173">
        <w:rPr>
          <w:sz w:val="24"/>
        </w:rPr>
        <w:t xml:space="preserve">  года обеспечивали </w:t>
      </w:r>
      <w:r w:rsidR="00CA70CB" w:rsidRPr="008B6173">
        <w:rPr>
          <w:sz w:val="24"/>
        </w:rPr>
        <w:t xml:space="preserve">69 педагогов ДО (в прошлом году - 56 педагогов </w:t>
      </w:r>
      <w:proofErr w:type="gramStart"/>
      <w:r w:rsidR="00CA70CB" w:rsidRPr="008B6173">
        <w:rPr>
          <w:sz w:val="24"/>
        </w:rPr>
        <w:t>ДО</w:t>
      </w:r>
      <w:proofErr w:type="gramEnd"/>
      <w:r w:rsidR="00CA70CB" w:rsidRPr="008B6173">
        <w:rPr>
          <w:sz w:val="24"/>
        </w:rPr>
        <w:t>).</w:t>
      </w:r>
      <w:r w:rsidR="00CA70CB" w:rsidRPr="008B6173">
        <w:rPr>
          <w:b/>
          <w:sz w:val="24"/>
        </w:rPr>
        <w:t xml:space="preserve"> </w:t>
      </w:r>
    </w:p>
    <w:p w:rsidR="00475CBE" w:rsidRPr="008B6173" w:rsidRDefault="00475CBE" w:rsidP="00475CBE">
      <w:pPr>
        <w:pStyle w:val="ab"/>
        <w:jc w:val="both"/>
        <w:rPr>
          <w:b/>
          <w:sz w:val="24"/>
        </w:rPr>
      </w:pPr>
    </w:p>
    <w:p w:rsidR="00475CBE" w:rsidRPr="008B6173" w:rsidRDefault="00475CBE" w:rsidP="007B1CB3">
      <w:pPr>
        <w:pStyle w:val="ab"/>
        <w:rPr>
          <w:b/>
          <w:i/>
          <w:sz w:val="24"/>
        </w:rPr>
      </w:pPr>
      <w:r w:rsidRPr="008B6173">
        <w:rPr>
          <w:b/>
          <w:i/>
          <w:sz w:val="24"/>
        </w:rPr>
        <w:t>Численный  состав  педагогов дополнительного образования</w:t>
      </w:r>
    </w:p>
    <w:p w:rsidR="00475CBE" w:rsidRPr="008B6173" w:rsidRDefault="00475CBE" w:rsidP="00475CBE">
      <w:pPr>
        <w:pStyle w:val="ab"/>
        <w:jc w:val="both"/>
        <w:rPr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8"/>
        <w:gridCol w:w="1907"/>
        <w:gridCol w:w="2126"/>
        <w:gridCol w:w="1843"/>
        <w:gridCol w:w="1559"/>
      </w:tblGrid>
      <w:tr w:rsidR="00475CBE" w:rsidRPr="008B6173" w:rsidTr="006508A1">
        <w:tc>
          <w:tcPr>
            <w:tcW w:w="9923" w:type="dxa"/>
            <w:gridSpan w:val="5"/>
          </w:tcPr>
          <w:p w:rsidR="00475CBE" w:rsidRPr="008B6173" w:rsidRDefault="00475CBE" w:rsidP="003656A1">
            <w:pPr>
              <w:pStyle w:val="ab"/>
              <w:jc w:val="both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по условиям привлечения к педагогической деятельности</w:t>
            </w:r>
          </w:p>
        </w:tc>
      </w:tr>
      <w:tr w:rsidR="006508A1" w:rsidRPr="008B6173" w:rsidTr="006508A1">
        <w:tc>
          <w:tcPr>
            <w:tcW w:w="2488" w:type="dxa"/>
          </w:tcPr>
          <w:p w:rsidR="006508A1" w:rsidRPr="008B6173" w:rsidRDefault="006508A1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4033" w:type="dxa"/>
            <w:gridSpan w:val="2"/>
          </w:tcPr>
          <w:p w:rsidR="006508A1" w:rsidRPr="008B6173" w:rsidRDefault="006508A1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2023 год</w:t>
            </w:r>
          </w:p>
        </w:tc>
        <w:tc>
          <w:tcPr>
            <w:tcW w:w="3402" w:type="dxa"/>
            <w:gridSpan w:val="2"/>
          </w:tcPr>
          <w:p w:rsidR="006508A1" w:rsidRPr="008B6173" w:rsidRDefault="006508A1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2024 год</w:t>
            </w:r>
          </w:p>
        </w:tc>
      </w:tr>
      <w:tr w:rsidR="006508A1" w:rsidRPr="008B6173" w:rsidTr="006508A1">
        <w:tc>
          <w:tcPr>
            <w:tcW w:w="2488" w:type="dxa"/>
          </w:tcPr>
          <w:p w:rsidR="006508A1" w:rsidRPr="008B6173" w:rsidRDefault="006508A1" w:rsidP="003656A1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907" w:type="dxa"/>
          </w:tcPr>
          <w:p w:rsidR="006508A1" w:rsidRPr="008B6173" w:rsidRDefault="006508A1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Количество</w:t>
            </w:r>
          </w:p>
        </w:tc>
        <w:tc>
          <w:tcPr>
            <w:tcW w:w="2126" w:type="dxa"/>
          </w:tcPr>
          <w:p w:rsidR="006508A1" w:rsidRPr="008B6173" w:rsidRDefault="006508A1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Процентное соотношение</w:t>
            </w:r>
          </w:p>
        </w:tc>
        <w:tc>
          <w:tcPr>
            <w:tcW w:w="1843" w:type="dxa"/>
          </w:tcPr>
          <w:p w:rsidR="006508A1" w:rsidRPr="008B6173" w:rsidRDefault="006508A1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Количество</w:t>
            </w:r>
          </w:p>
        </w:tc>
        <w:tc>
          <w:tcPr>
            <w:tcW w:w="1559" w:type="dxa"/>
          </w:tcPr>
          <w:p w:rsidR="006508A1" w:rsidRPr="008B6173" w:rsidRDefault="006508A1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Процентное соотношение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Всего: в том числе: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56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100%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69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100%</w:t>
            </w:r>
          </w:p>
        </w:tc>
      </w:tr>
      <w:tr w:rsidR="00CA70CB" w:rsidRPr="008B6173" w:rsidTr="006508A1">
        <w:trPr>
          <w:trHeight w:val="181"/>
        </w:trPr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на штатной основе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29%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18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26%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совместители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39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70%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50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72%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по совмещению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2%</w:t>
            </w:r>
          </w:p>
        </w:tc>
      </w:tr>
      <w:tr w:rsidR="00CA70CB" w:rsidRPr="008B6173" w:rsidTr="006508A1">
        <w:tc>
          <w:tcPr>
            <w:tcW w:w="9923" w:type="dxa"/>
            <w:gridSpan w:val="5"/>
          </w:tcPr>
          <w:p w:rsidR="00CA70CB" w:rsidRPr="008B6173" w:rsidRDefault="00CA70CB" w:rsidP="006508A1">
            <w:pPr>
              <w:pStyle w:val="ab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по образованию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высшее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34%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24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35%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средне – специальное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36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61%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45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65%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среднее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 3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5%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-</w:t>
            </w:r>
          </w:p>
        </w:tc>
      </w:tr>
      <w:tr w:rsidR="00CA70CB" w:rsidRPr="008B6173" w:rsidTr="006508A1">
        <w:tc>
          <w:tcPr>
            <w:tcW w:w="9923" w:type="dxa"/>
            <w:gridSpan w:val="5"/>
          </w:tcPr>
          <w:p w:rsidR="00CA70CB" w:rsidRPr="008B6173" w:rsidRDefault="00CA70CB" w:rsidP="006508A1">
            <w:pPr>
              <w:pStyle w:val="ab"/>
              <w:rPr>
                <w:b/>
                <w:sz w:val="24"/>
              </w:rPr>
            </w:pPr>
            <w:r w:rsidRPr="008B6173">
              <w:rPr>
                <w:b/>
                <w:sz w:val="24"/>
              </w:rPr>
              <w:t>по квалификационной категории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высшая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0%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0%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первая</w:t>
            </w:r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38%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21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30%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proofErr w:type="gramStart"/>
            <w:r w:rsidRPr="008B6173">
              <w:rPr>
                <w:sz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29%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21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30%</w:t>
            </w:r>
          </w:p>
        </w:tc>
      </w:tr>
      <w:tr w:rsidR="00CA70CB" w:rsidRPr="008B6173" w:rsidTr="006508A1">
        <w:tc>
          <w:tcPr>
            <w:tcW w:w="2488" w:type="dxa"/>
          </w:tcPr>
          <w:p w:rsidR="00CA70CB" w:rsidRPr="008B6173" w:rsidRDefault="00CA70CB" w:rsidP="003656A1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 </w:t>
            </w:r>
            <w:proofErr w:type="gramStart"/>
            <w:r w:rsidRPr="008B6173">
              <w:rPr>
                <w:sz w:val="24"/>
              </w:rPr>
              <w:t>не аттестованы на соответствие занимаемой должности</w:t>
            </w:r>
            <w:proofErr w:type="gramEnd"/>
          </w:p>
        </w:tc>
        <w:tc>
          <w:tcPr>
            <w:tcW w:w="1907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19 </w:t>
            </w:r>
          </w:p>
        </w:tc>
        <w:tc>
          <w:tcPr>
            <w:tcW w:w="2126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34% (стаж работы – менее 2-х лет)</w:t>
            </w:r>
          </w:p>
        </w:tc>
        <w:tc>
          <w:tcPr>
            <w:tcW w:w="1843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27</w:t>
            </w:r>
          </w:p>
        </w:tc>
        <w:tc>
          <w:tcPr>
            <w:tcW w:w="1559" w:type="dxa"/>
          </w:tcPr>
          <w:p w:rsidR="00CA70CB" w:rsidRPr="008B6173" w:rsidRDefault="00CA70CB" w:rsidP="0008500A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39% (стаж работы – менее 2-х лет)</w:t>
            </w:r>
          </w:p>
        </w:tc>
      </w:tr>
    </w:tbl>
    <w:p w:rsidR="00475CBE" w:rsidRPr="008B6173" w:rsidRDefault="00475CBE" w:rsidP="00475CBE">
      <w:pPr>
        <w:pStyle w:val="ab"/>
        <w:jc w:val="both"/>
        <w:rPr>
          <w:b/>
          <w:sz w:val="24"/>
        </w:rPr>
      </w:pPr>
    </w:p>
    <w:p w:rsidR="00CA70CB" w:rsidRPr="008B6173" w:rsidRDefault="00475CBE" w:rsidP="00CA70CB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    </w:t>
      </w:r>
      <w:r w:rsidR="00CA70CB" w:rsidRPr="008B6173">
        <w:rPr>
          <w:sz w:val="24"/>
        </w:rPr>
        <w:t xml:space="preserve">Анализ показывает, что по условиям привлечения к педагогической деятельности увеличивается  преимущество педагогов – совместителей.  </w:t>
      </w:r>
    </w:p>
    <w:p w:rsidR="00CA70CB" w:rsidRPr="008B6173" w:rsidRDefault="00CA70CB" w:rsidP="00CA70CB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       В начале </w:t>
      </w:r>
      <w:proofErr w:type="spellStart"/>
      <w:r w:rsidRPr="008B6173">
        <w:rPr>
          <w:sz w:val="24"/>
        </w:rPr>
        <w:t>текушего</w:t>
      </w:r>
      <w:proofErr w:type="spellEnd"/>
      <w:r w:rsidRPr="008B6173">
        <w:rPr>
          <w:sz w:val="24"/>
        </w:rPr>
        <w:t xml:space="preserve"> учебного года уволилось из учреждения 5 педагогов. Было принято 18 педагогов.</w:t>
      </w:r>
    </w:p>
    <w:p w:rsidR="00CA70CB" w:rsidRPr="008B6173" w:rsidRDefault="00CA70CB" w:rsidP="00CA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На соответствие занимаемой должности аттестованы все педагоги, имеющие стаж работы  2 года. Остальные включены в план-график на следующий учебный год. В соответствии с планом – графиком на первую категорию в 2024</w:t>
      </w:r>
      <w:r w:rsidR="007C01C5" w:rsidRPr="008B6173">
        <w:rPr>
          <w:rFonts w:ascii="Times New Roman" w:hAnsi="Times New Roman" w:cs="Times New Roman"/>
          <w:sz w:val="24"/>
          <w:szCs w:val="24"/>
        </w:rPr>
        <w:t xml:space="preserve"> </w:t>
      </w:r>
      <w:r w:rsidRPr="008B6173">
        <w:rPr>
          <w:rFonts w:ascii="Times New Roman" w:hAnsi="Times New Roman" w:cs="Times New Roman"/>
          <w:sz w:val="24"/>
          <w:szCs w:val="24"/>
        </w:rPr>
        <w:t xml:space="preserve">году аттестовано 4  педагога. </w:t>
      </w:r>
    </w:p>
    <w:p w:rsidR="00CA70CB" w:rsidRPr="008B6173" w:rsidRDefault="00CA70CB" w:rsidP="007C0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Всего в 2024 году 32 педагогических работника  повысили свою квалификацию через  краевые курсы и программы КИПКРО, ГЦНТ, семинары,   дистанционные,   участие  совместно с детьми в очных краевых конкурсных мероприятиях, интенсивных школах, очные индивидуальные консультации,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 </w:t>
      </w:r>
      <w:r w:rsidRPr="008B6173">
        <w:rPr>
          <w:rFonts w:ascii="Times New Roman" w:hAnsi="Times New Roman" w:cs="Times New Roman"/>
          <w:b/>
          <w:sz w:val="24"/>
          <w:szCs w:val="24"/>
        </w:rPr>
        <w:t>(Приложение №4).</w:t>
      </w:r>
      <w:r w:rsidRPr="008B6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CB" w:rsidRPr="008B6173" w:rsidRDefault="00CA70CB" w:rsidP="00CA70CB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 В целом образовательный, профессиональный и квалификационный  уровень педагогов позволяет продуктивно организовать образовательный процесс и достичь результатов.</w:t>
      </w:r>
    </w:p>
    <w:p w:rsidR="00CA70CB" w:rsidRPr="008B6173" w:rsidRDefault="00CA70CB" w:rsidP="00CA70CB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В течение года были проведены педсоветы, круглые столы и совещания по актуальным вопросам:</w:t>
      </w:r>
    </w:p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-площадка в рамках Августовского совещания по теме «Муниципальная модель доступного ДО детей: инструменты и сформированные ресурсы» (август 2024);</w:t>
      </w:r>
    </w:p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-семинар-совещание совместно с УО «Приемы и инструменты, позитивные практики по увеличению охвата ДО детей» (сентябрь 2024);</w:t>
      </w:r>
    </w:p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 педсовет «Основные направления работы учреждения в новом учебном году  по выполнению плановых показателей» (октябрь, 202</w:t>
      </w:r>
      <w:r w:rsidR="0062648B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);</w:t>
      </w:r>
    </w:p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0" w:name="_Hlk176444175"/>
      <w:r w:rsidRPr="008B6173">
        <w:rPr>
          <w:rFonts w:ascii="Times New Roman" w:hAnsi="Times New Roman" w:cs="Times New Roman"/>
          <w:sz w:val="24"/>
          <w:szCs w:val="24"/>
        </w:rPr>
        <w:t>круглый стол «Успешные практики организации летнего образовательного отдыха» (презентация лучших практик работы педагогов в летний период) (октябрь, 202</w:t>
      </w:r>
      <w:r w:rsidR="0062648B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);</w:t>
      </w:r>
    </w:p>
    <w:bookmarkEnd w:id="0"/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совместный семинар с советниками директоров по воспитанию и связям с общественными объединениями по теме патриотического воспитания детей (январь 202</w:t>
      </w:r>
      <w:r w:rsidR="0062648B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);</w:t>
      </w:r>
    </w:p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- Единый методический день для педагогов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(март, 202</w:t>
      </w:r>
      <w:r w:rsidR="0062648B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);</w:t>
      </w:r>
    </w:p>
    <w:p w:rsidR="00CA70CB" w:rsidRPr="008B6173" w:rsidRDefault="00CA70CB" w:rsidP="00E7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-участие в Районном методическом дне (выступления на секциях) (апрель 202</w:t>
      </w:r>
      <w:r w:rsidR="0062648B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);</w:t>
      </w:r>
    </w:p>
    <w:p w:rsidR="00CA70CB" w:rsidRPr="008B6173" w:rsidRDefault="00CA70CB" w:rsidP="00CA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 Межведомственная акция «Большое родительское собрание» (апрель 202</w:t>
      </w:r>
      <w:r w:rsidR="0062648B" w:rsidRPr="008B6173">
        <w:rPr>
          <w:rFonts w:ascii="Times New Roman" w:hAnsi="Times New Roman" w:cs="Times New Roman"/>
          <w:sz w:val="24"/>
          <w:szCs w:val="24"/>
        </w:rPr>
        <w:t>4</w:t>
      </w:r>
      <w:r w:rsidRPr="008B6173">
        <w:rPr>
          <w:rFonts w:ascii="Times New Roman" w:hAnsi="Times New Roman" w:cs="Times New Roman"/>
          <w:sz w:val="24"/>
          <w:szCs w:val="24"/>
        </w:rPr>
        <w:t>);</w:t>
      </w:r>
    </w:p>
    <w:p w:rsidR="00C22727" w:rsidRPr="008B6173" w:rsidRDefault="00C22727" w:rsidP="00CA70C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8B6173">
        <w:rPr>
          <w:rFonts w:ascii="Times New Roman" w:hAnsi="Times New Roman" w:cs="Times New Roman"/>
          <w:sz w:val="24"/>
        </w:rPr>
        <w:t>- Районный семинар для руководителей школьных театров (февраль, 2024).</w:t>
      </w:r>
    </w:p>
    <w:p w:rsidR="00CA70CB" w:rsidRPr="008B6173" w:rsidRDefault="00CA70CB" w:rsidP="00CA7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-рабочие совещания в режиме ВКС (в течение года).</w:t>
      </w:r>
    </w:p>
    <w:p w:rsidR="00CA70CB" w:rsidRPr="008B6173" w:rsidRDefault="00475CBE" w:rsidP="00CA70CB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</w:t>
      </w:r>
    </w:p>
    <w:p w:rsidR="00AD5504" w:rsidRPr="008B6173" w:rsidRDefault="0042588C" w:rsidP="00AD5504">
      <w:pPr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</w:t>
      </w:r>
      <w:r w:rsidR="00AD5504" w:rsidRPr="008B6173">
        <w:rPr>
          <w:rFonts w:ascii="Times New Roman" w:hAnsi="Times New Roman" w:cs="Times New Roman"/>
          <w:sz w:val="24"/>
          <w:szCs w:val="24"/>
        </w:rPr>
        <w:t xml:space="preserve">    В 202</w:t>
      </w:r>
      <w:r w:rsidR="00FE2FE4" w:rsidRPr="008B6173">
        <w:rPr>
          <w:rFonts w:ascii="Times New Roman" w:hAnsi="Times New Roman" w:cs="Times New Roman"/>
          <w:sz w:val="24"/>
          <w:szCs w:val="24"/>
        </w:rPr>
        <w:t>4</w:t>
      </w:r>
      <w:r w:rsidR="00AD5504" w:rsidRPr="008B6173">
        <w:rPr>
          <w:rFonts w:ascii="Times New Roman" w:hAnsi="Times New Roman" w:cs="Times New Roman"/>
          <w:sz w:val="24"/>
          <w:szCs w:val="24"/>
        </w:rPr>
        <w:t xml:space="preserve"> году были спланированы мероприятия,  в ходе которых педагоги могли  продемонстрировать свой профессиональный уровень,  умение пробудить интерес у детей, организовать взаимодействие, включить их в совместную творческую деятельность, представить  положительный опыт, повысить свою квалификацию. </w:t>
      </w:r>
    </w:p>
    <w:tbl>
      <w:tblPr>
        <w:tblStyle w:val="a9"/>
        <w:tblW w:w="0" w:type="auto"/>
        <w:tblInd w:w="108" w:type="dxa"/>
        <w:tblLook w:val="04A0"/>
      </w:tblPr>
      <w:tblGrid>
        <w:gridCol w:w="6237"/>
        <w:gridCol w:w="3969"/>
      </w:tblGrid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>Тема учебного занятия, воспитательного мероприятия, мастер – класса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b/>
                <w:sz w:val="24"/>
                <w:szCs w:val="24"/>
              </w:rPr>
            </w:pPr>
            <w:r w:rsidRPr="008B6173">
              <w:rPr>
                <w:b/>
                <w:sz w:val="24"/>
                <w:szCs w:val="24"/>
              </w:rPr>
              <w:t xml:space="preserve">Педагог 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1.Новогодние мастер-классы для старшеклассников (декабрь 2024 г.)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Прокина А.В.</w:t>
            </w:r>
          </w:p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2.Учебное занятие «Введение в образовательную программу» на районном профессиональном конкурсе «Сердце отдаю детям».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Педагоги – участники конкурса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3.Промежуточная аттестация. Учебные занятия в разных формах (декабрь, май).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Педагоги ЦДОД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>4.Серия мастер – классов, посвященных Победе в ВОВ (май 2025)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Прокина А.В., </w:t>
            </w:r>
            <w:proofErr w:type="spellStart"/>
            <w:r w:rsidRPr="008B6173">
              <w:rPr>
                <w:sz w:val="24"/>
                <w:szCs w:val="24"/>
              </w:rPr>
              <w:t>Незнайко</w:t>
            </w:r>
            <w:proofErr w:type="spellEnd"/>
            <w:r w:rsidRPr="008B6173">
              <w:rPr>
                <w:sz w:val="24"/>
                <w:szCs w:val="24"/>
              </w:rPr>
              <w:t xml:space="preserve"> Н.Н., Леонтьева Н.В., </w:t>
            </w:r>
            <w:proofErr w:type="spellStart"/>
            <w:r w:rsidRPr="008B6173">
              <w:rPr>
                <w:sz w:val="24"/>
                <w:szCs w:val="24"/>
              </w:rPr>
              <w:t>Бахарева</w:t>
            </w:r>
            <w:proofErr w:type="spellEnd"/>
            <w:r w:rsidRPr="008B6173">
              <w:rPr>
                <w:sz w:val="24"/>
                <w:szCs w:val="24"/>
              </w:rPr>
              <w:t xml:space="preserve"> Е.А.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>5.Мастер-классы по изготовлению праздничных сувениров.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Педагоги с. </w:t>
            </w:r>
            <w:proofErr w:type="spellStart"/>
            <w:r w:rsidRPr="008B6173">
              <w:rPr>
                <w:sz w:val="24"/>
                <w:szCs w:val="24"/>
              </w:rPr>
              <w:t>Богучаны</w:t>
            </w:r>
            <w:proofErr w:type="spellEnd"/>
            <w:r w:rsidRPr="008B6173">
              <w:rPr>
                <w:sz w:val="24"/>
                <w:szCs w:val="24"/>
              </w:rPr>
              <w:t xml:space="preserve">, п. Чунояр, п. </w:t>
            </w:r>
            <w:proofErr w:type="spellStart"/>
            <w:r w:rsidRPr="008B6173">
              <w:rPr>
                <w:sz w:val="24"/>
                <w:szCs w:val="24"/>
              </w:rPr>
              <w:t>Артюгино</w:t>
            </w:r>
            <w:proofErr w:type="spellEnd"/>
            <w:r w:rsidRPr="008B6173">
              <w:rPr>
                <w:sz w:val="24"/>
                <w:szCs w:val="24"/>
              </w:rPr>
              <w:t>, п</w:t>
            </w:r>
            <w:proofErr w:type="gramStart"/>
            <w:r w:rsidRPr="008B6173">
              <w:rPr>
                <w:sz w:val="24"/>
                <w:szCs w:val="24"/>
              </w:rPr>
              <w:t>.О</w:t>
            </w:r>
            <w:proofErr w:type="gramEnd"/>
            <w:r w:rsidRPr="008B6173">
              <w:rPr>
                <w:sz w:val="24"/>
                <w:szCs w:val="24"/>
              </w:rPr>
              <w:t>синовый Мыс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ind w:left="34"/>
              <w:rPr>
                <w:color w:val="auto"/>
              </w:rPr>
            </w:pPr>
            <w:r w:rsidRPr="008B6173">
              <w:rPr>
                <w:color w:val="auto"/>
              </w:rPr>
              <w:t>6.Отчетный концерт художественных коллективов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Цыганенко</w:t>
            </w:r>
            <w:proofErr w:type="spellEnd"/>
            <w:r w:rsidRPr="008B6173">
              <w:rPr>
                <w:sz w:val="24"/>
                <w:szCs w:val="24"/>
              </w:rPr>
              <w:t xml:space="preserve"> Е.М., Рукосуев И.В., Липатов И.Н.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>7.Обучающие мастер-классы ДПИ в рамках проекта «</w:t>
            </w:r>
            <w:proofErr w:type="spellStart"/>
            <w:r w:rsidRPr="008B6173">
              <w:rPr>
                <w:color w:val="auto"/>
              </w:rPr>
              <w:t>Жить</w:t>
            </w:r>
            <w:proofErr w:type="gramStart"/>
            <w:r w:rsidRPr="008B6173">
              <w:rPr>
                <w:color w:val="auto"/>
              </w:rPr>
              <w:t>#В</w:t>
            </w:r>
            <w:proofErr w:type="gramEnd"/>
            <w:r w:rsidRPr="008B6173">
              <w:rPr>
                <w:color w:val="auto"/>
              </w:rPr>
              <w:t>месте</w:t>
            </w:r>
            <w:proofErr w:type="spellEnd"/>
            <w:r w:rsidRPr="008B6173">
              <w:rPr>
                <w:color w:val="auto"/>
              </w:rPr>
              <w:t>» при поддержке Президентского фонда культурных инициатив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Прокина А.В., </w:t>
            </w:r>
            <w:proofErr w:type="spellStart"/>
            <w:r w:rsidRPr="008B6173">
              <w:rPr>
                <w:sz w:val="24"/>
                <w:szCs w:val="24"/>
              </w:rPr>
              <w:t>Незнайко</w:t>
            </w:r>
            <w:proofErr w:type="spellEnd"/>
            <w:r w:rsidRPr="008B6173">
              <w:rPr>
                <w:sz w:val="24"/>
                <w:szCs w:val="24"/>
              </w:rPr>
              <w:t xml:space="preserve"> Н.Н., Леонтьева Н.В.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 xml:space="preserve">8.Мастер – классы для семей с детьми ОВЗ в поселениях </w:t>
            </w:r>
            <w:proofErr w:type="spellStart"/>
            <w:r w:rsidRPr="008B6173">
              <w:rPr>
                <w:color w:val="auto"/>
              </w:rPr>
              <w:t>Пинчуга</w:t>
            </w:r>
            <w:proofErr w:type="spellEnd"/>
            <w:r w:rsidRPr="008B6173">
              <w:rPr>
                <w:color w:val="auto"/>
              </w:rPr>
              <w:t xml:space="preserve">, </w:t>
            </w:r>
            <w:proofErr w:type="spellStart"/>
            <w:r w:rsidRPr="008B6173">
              <w:rPr>
                <w:color w:val="auto"/>
              </w:rPr>
              <w:t>Богучаны</w:t>
            </w:r>
            <w:proofErr w:type="spellEnd"/>
            <w:r w:rsidRPr="008B6173">
              <w:rPr>
                <w:color w:val="auto"/>
              </w:rPr>
              <w:t>, Ангарский, Таежный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Прокина А.В., </w:t>
            </w:r>
            <w:proofErr w:type="spellStart"/>
            <w:r w:rsidRPr="008B6173">
              <w:rPr>
                <w:sz w:val="24"/>
                <w:szCs w:val="24"/>
              </w:rPr>
              <w:t>Незнайко</w:t>
            </w:r>
            <w:proofErr w:type="spellEnd"/>
            <w:r w:rsidRPr="008B6173">
              <w:rPr>
                <w:sz w:val="24"/>
                <w:szCs w:val="24"/>
              </w:rPr>
              <w:t xml:space="preserve"> Н.Н., 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>9.Мастер-классы для участников Муниципального этапа краевого форума «Научно-технический потенциал Сибири»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Прокина А.В., </w:t>
            </w:r>
            <w:proofErr w:type="spellStart"/>
            <w:r w:rsidRPr="008B6173">
              <w:rPr>
                <w:sz w:val="24"/>
                <w:szCs w:val="24"/>
              </w:rPr>
              <w:t>Незнайко</w:t>
            </w:r>
            <w:proofErr w:type="spellEnd"/>
            <w:r w:rsidRPr="008B6173">
              <w:rPr>
                <w:sz w:val="24"/>
                <w:szCs w:val="24"/>
              </w:rPr>
              <w:t xml:space="preserve"> Н.Н., Леонтьева Н.В.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>10.Мастер-классы по разборке-сборке автомата для участников патриотических объединений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Томагашев</w:t>
            </w:r>
            <w:proofErr w:type="spellEnd"/>
            <w:r w:rsidRPr="008B6173">
              <w:rPr>
                <w:sz w:val="24"/>
                <w:szCs w:val="24"/>
              </w:rPr>
              <w:t xml:space="preserve"> Е.А., </w:t>
            </w:r>
            <w:proofErr w:type="spellStart"/>
            <w:r w:rsidRPr="008B6173">
              <w:rPr>
                <w:sz w:val="24"/>
                <w:szCs w:val="24"/>
              </w:rPr>
              <w:t>Тремарев</w:t>
            </w:r>
            <w:proofErr w:type="spellEnd"/>
            <w:r w:rsidRPr="008B6173">
              <w:rPr>
                <w:sz w:val="24"/>
                <w:szCs w:val="24"/>
              </w:rPr>
              <w:t xml:space="preserve"> И.С., </w:t>
            </w:r>
            <w:proofErr w:type="gramStart"/>
            <w:r w:rsidRPr="008B6173">
              <w:rPr>
                <w:sz w:val="24"/>
                <w:szCs w:val="24"/>
              </w:rPr>
              <w:t>Брюханов</w:t>
            </w:r>
            <w:proofErr w:type="gramEnd"/>
            <w:r w:rsidRPr="008B6173">
              <w:rPr>
                <w:sz w:val="24"/>
                <w:szCs w:val="24"/>
              </w:rPr>
              <w:t xml:space="preserve"> И.А.</w:t>
            </w:r>
          </w:p>
        </w:tc>
      </w:tr>
      <w:tr w:rsidR="00FE2FE4" w:rsidRPr="008B6173" w:rsidTr="0008500A">
        <w:tc>
          <w:tcPr>
            <w:tcW w:w="6237" w:type="dxa"/>
          </w:tcPr>
          <w:p w:rsidR="00FE2FE4" w:rsidRPr="008B6173" w:rsidRDefault="00FE2FE4" w:rsidP="0008500A">
            <w:pPr>
              <w:pStyle w:val="Default"/>
              <w:rPr>
                <w:color w:val="auto"/>
              </w:rPr>
            </w:pPr>
            <w:r w:rsidRPr="008B6173">
              <w:rPr>
                <w:color w:val="auto"/>
              </w:rPr>
              <w:t>11.Мастер-класс для обучающихся по ДООП «Юные друзья пожарных»</w:t>
            </w:r>
          </w:p>
        </w:tc>
        <w:tc>
          <w:tcPr>
            <w:tcW w:w="3969" w:type="dxa"/>
          </w:tcPr>
          <w:p w:rsidR="00FE2FE4" w:rsidRPr="008B6173" w:rsidRDefault="00FE2FE4" w:rsidP="0008500A">
            <w:pPr>
              <w:jc w:val="both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Казанцев Д.Н.</w:t>
            </w:r>
          </w:p>
        </w:tc>
      </w:tr>
    </w:tbl>
    <w:p w:rsidR="00AD5504" w:rsidRPr="008B6173" w:rsidRDefault="00AD5504" w:rsidP="00AD5504">
      <w:pPr>
        <w:pStyle w:val="Default"/>
        <w:jc w:val="both"/>
        <w:rPr>
          <w:color w:val="auto"/>
        </w:rPr>
      </w:pPr>
      <w:r w:rsidRPr="008B6173">
        <w:rPr>
          <w:color w:val="auto"/>
        </w:rPr>
        <w:t xml:space="preserve"> </w:t>
      </w:r>
    </w:p>
    <w:p w:rsidR="001B29B0" w:rsidRPr="008B6173" w:rsidRDefault="001B29B0" w:rsidP="00130C19">
      <w:pPr>
        <w:pStyle w:val="ab"/>
        <w:jc w:val="both"/>
        <w:rPr>
          <w:sz w:val="24"/>
        </w:rPr>
      </w:pPr>
    </w:p>
    <w:p w:rsidR="00AD5504" w:rsidRPr="008B6173" w:rsidRDefault="000D3195" w:rsidP="00AD5504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>Участие педагогов в профессиональных конкурсах</w:t>
      </w:r>
    </w:p>
    <w:p w:rsidR="00AD5504" w:rsidRPr="008B6173" w:rsidRDefault="00AD5504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Личные профессиональные достижения педагога   -  один из показателей качества его работы,  развития  его педагогического и методического уровня, умения предъявить обществу свой эффективный опыт работы. 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22 марта в МБОУ ДОД «Центр роста» состоялся районный   профессиональный конкурс педагогов дополнительного образования «Сердце отдаю детям».   Следует отметить, что в последние годы в конкурсе принимают участие педагоги ДО не только учреждения дополнительного образования, но и школ района.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        В этом году в конкурсе приняло участие 5  педагогов дополнительного образования из  разных образовательных учреждений  района (в прошлом году – 6):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1.Логинова Л.В. (МБОУ ДОД «Центр роста»);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2.Ожогина С.П. (МКОУ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Красногорьевская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СОШ);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3.Слинко Д.Р. (МКОУ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Красногорьевская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СОШ);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4.Цыганенко Е.М. (МБОУ ДОД «Центр роста»); 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5.Правоверова Е.С. (МКОУ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Таежнинская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СОШ №7).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Все участники реализуют программы  разных направленностей, имеют разный опыт работы в должности. 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Конкурс проходил в 2 этапа.  Первый этап конкурса  прошел в заочной форме. Эксперты оценили дополнительные общеобразовательные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программы, по которым работают  педагоги. 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Очный этап конкурса начался с представления домашнего задания -   «Визитная карточка». Все участники, используя разные формы,     постарались  представить себя и свою педагогическую деятельность, отношение к детям и профессии, раскрыли свои личные качества,  интересы и увлечения. Каждое  из выступлений  было по-своему интересным, присутствовала искренность и открытость.  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Очередным, и, наверное, самым важным  конкурсным  испытанием было проведение  учебного занятия с незнакомыми детьми по единой для всех участников теме: «Ознакомление с новым видом деятельности по дополнительной общеобразовательной программе».  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Это первое занятие  по программе, основная цель которого – пробудить интерес детей к новой для них  деятельности, показать ее значимость, удивить и увлечь. Педагогам удалось заинтересовать и включить детей в совместную   разнообразную творческую деятельность. </w:t>
      </w:r>
    </w:p>
    <w:p w:rsidR="00466EAA" w:rsidRPr="008B6173" w:rsidRDefault="00466EAA" w:rsidP="00466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Завершающее задание  -  «Дебаты» (</w:t>
      </w:r>
      <w:r w:rsidRPr="008B6173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дискуссия на заданную  тему, которая была озвучена перед началом дебатов:</w:t>
      </w:r>
      <w:proofErr w:type="gramEnd"/>
      <w:r w:rsidRPr="008B6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B6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«Все дети, которые приходят в дополнительное образование – мотивированные».). </w:t>
      </w:r>
      <w:proofErr w:type="gramEnd"/>
    </w:p>
    <w:p w:rsidR="00466EAA" w:rsidRPr="008B6173" w:rsidRDefault="00466EAA" w:rsidP="00466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Педагоги показали умение вести диалог, высказывать и аргументировать свою позицию, корректно возражать и принимать чужую точку зрения, задавать вопросы</w:t>
      </w:r>
      <w:proofErr w:type="gramStart"/>
      <w:r w:rsidRPr="008B6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 Общие итоги конкурса: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Победитель –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Цыганенко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Е.М. (МБОУ ДОД «Центр роста»);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Правоверова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Е.С. (МКОУ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Таежнинская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СОШ №7);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3 место – Логинова Л.В. (МБОУ ДОД «Центр роста»);</w:t>
      </w:r>
    </w:p>
    <w:p w:rsidR="00466EAA" w:rsidRPr="008B6173" w:rsidRDefault="00466EAA" w:rsidP="0046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Победителем в номинации «Приз зрительских симпатий» стала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Цыганенко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Е.М.  </w:t>
      </w:r>
    </w:p>
    <w:p w:rsidR="006C26F4" w:rsidRPr="008B6173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504" w:rsidRPr="008B6173" w:rsidRDefault="00AD550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Среди личных профессиональных достижений и поощрений  педагогов  в прошедшем учебном году также следует отметить:</w:t>
      </w:r>
    </w:p>
    <w:p w:rsidR="006C26F4" w:rsidRPr="008B6173" w:rsidRDefault="006C26F4" w:rsidP="00AD5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0"/>
        <w:gridCol w:w="6041"/>
        <w:gridCol w:w="3850"/>
      </w:tblGrid>
      <w:tr w:rsidR="007842CB" w:rsidRPr="008B6173" w:rsidTr="007842CB">
        <w:tc>
          <w:tcPr>
            <w:tcW w:w="530" w:type="dxa"/>
          </w:tcPr>
          <w:p w:rsidR="007842CB" w:rsidRPr="008B6173" w:rsidRDefault="00AD5504" w:rsidP="0008500A">
            <w:pPr>
              <w:jc w:val="both"/>
              <w:rPr>
                <w:sz w:val="22"/>
              </w:rPr>
            </w:pPr>
            <w:r w:rsidRPr="008B61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Мероприятие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b/>
                <w:sz w:val="22"/>
              </w:rPr>
            </w:pPr>
            <w:r w:rsidRPr="008B6173">
              <w:rPr>
                <w:b/>
                <w:sz w:val="22"/>
              </w:rPr>
              <w:t>ФИО педагога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Диплом победителя </w:t>
            </w:r>
            <w:r w:rsidRPr="008B6173">
              <w:rPr>
                <w:sz w:val="22"/>
                <w:lang w:val="en-US"/>
              </w:rPr>
              <w:t>IX</w:t>
            </w:r>
            <w:r w:rsidRPr="008B6173">
              <w:rPr>
                <w:sz w:val="22"/>
              </w:rPr>
              <w:t xml:space="preserve"> краевого конкурса дополнительных общеобразовательных программ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Сапрыкина Н.Д., </w:t>
            </w:r>
            <w:proofErr w:type="spellStart"/>
            <w:r w:rsidRPr="008B6173">
              <w:rPr>
                <w:sz w:val="22"/>
              </w:rPr>
              <w:t>Горбуль</w:t>
            </w:r>
            <w:proofErr w:type="spellEnd"/>
            <w:r w:rsidRPr="008B6173">
              <w:rPr>
                <w:sz w:val="22"/>
              </w:rPr>
              <w:t xml:space="preserve"> М.Н., </w:t>
            </w:r>
            <w:proofErr w:type="spellStart"/>
            <w:r w:rsidRPr="008B6173">
              <w:rPr>
                <w:sz w:val="22"/>
              </w:rPr>
              <w:t>Метляева</w:t>
            </w:r>
            <w:proofErr w:type="spellEnd"/>
            <w:r w:rsidRPr="008B6173">
              <w:rPr>
                <w:sz w:val="22"/>
              </w:rPr>
              <w:t xml:space="preserve"> Ю.В.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2.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Свидетельство </w:t>
            </w:r>
            <w:proofErr w:type="spellStart"/>
            <w:proofErr w:type="gramStart"/>
            <w:r w:rsidRPr="008B6173">
              <w:rPr>
                <w:sz w:val="22"/>
              </w:rPr>
              <w:t>участника-финалисту</w:t>
            </w:r>
            <w:proofErr w:type="spellEnd"/>
            <w:proofErr w:type="gramEnd"/>
            <w:r w:rsidRPr="008B6173">
              <w:rPr>
                <w:sz w:val="22"/>
              </w:rPr>
              <w:t xml:space="preserve"> краевого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Pr="008B6173">
              <w:rPr>
                <w:sz w:val="22"/>
              </w:rPr>
              <w:t>БиотопПрофи</w:t>
            </w:r>
            <w:proofErr w:type="spellEnd"/>
            <w:r w:rsidRPr="008B6173">
              <w:rPr>
                <w:sz w:val="22"/>
              </w:rPr>
              <w:t>»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Горбуль</w:t>
            </w:r>
            <w:proofErr w:type="spellEnd"/>
            <w:r w:rsidRPr="008B6173">
              <w:rPr>
                <w:sz w:val="22"/>
              </w:rPr>
              <w:t xml:space="preserve"> М.Н.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3.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Грамота за подготовку победителей краевого конкурса «Подрост»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Юдина Е.В.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4.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Благодарственное письмо за подготовку призера краевого конкурса «Подрост» в номинации «Экологический мониторинг»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Юдина Е.В.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5.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Сертификат победителя Всероссийского конкурса «Петербургский занавес»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Туфлякова</w:t>
            </w:r>
            <w:proofErr w:type="spellEnd"/>
            <w:r w:rsidRPr="008B6173">
              <w:rPr>
                <w:sz w:val="22"/>
              </w:rPr>
              <w:t xml:space="preserve"> С.А., команда учреждения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6.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rPr>
                <w:sz w:val="22"/>
              </w:rPr>
            </w:pPr>
            <w:r w:rsidRPr="008B6173">
              <w:rPr>
                <w:sz w:val="22"/>
              </w:rPr>
              <w:t xml:space="preserve">Сертификат </w:t>
            </w:r>
            <w:proofErr w:type="gramStart"/>
            <w:r w:rsidRPr="008B6173">
              <w:rPr>
                <w:sz w:val="22"/>
              </w:rPr>
              <w:t>участника  финала  краевого профессионального конкурса лучших педагогических работников дополнительного образования красноярского</w:t>
            </w:r>
            <w:proofErr w:type="gramEnd"/>
            <w:r w:rsidRPr="008B6173">
              <w:rPr>
                <w:sz w:val="22"/>
              </w:rPr>
              <w:t xml:space="preserve"> края «Сердце </w:t>
            </w:r>
            <w:r w:rsidRPr="008B6173">
              <w:rPr>
                <w:sz w:val="22"/>
              </w:rPr>
              <w:lastRenderedPageBreak/>
              <w:t>отдаю детям»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lastRenderedPageBreak/>
              <w:t xml:space="preserve">Сапрыкина Н.Д. 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lastRenderedPageBreak/>
              <w:t>7.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Благодарственное письмо за качественную подготовку Лауреата Международного конкурса искусств и талантов «</w:t>
            </w:r>
            <w:proofErr w:type="spellStart"/>
            <w:proofErr w:type="gramStart"/>
            <w:r w:rsidRPr="008B6173">
              <w:rPr>
                <w:sz w:val="22"/>
              </w:rPr>
              <w:t>Арт</w:t>
            </w:r>
            <w:proofErr w:type="spellEnd"/>
            <w:proofErr w:type="gramEnd"/>
            <w:r w:rsidRPr="008B6173">
              <w:rPr>
                <w:sz w:val="22"/>
              </w:rPr>
              <w:t xml:space="preserve"> Триумф»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Смирнова А.Ю.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8.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Благодарственное письмо за качественную подготовку Лауреата Международного конкурса искусств и талантов «</w:t>
            </w:r>
            <w:proofErr w:type="spellStart"/>
            <w:r w:rsidRPr="008B6173">
              <w:rPr>
                <w:sz w:val="22"/>
                <w:lang w:val="en-US"/>
              </w:rPr>
              <w:t>VinArt</w:t>
            </w:r>
            <w:proofErr w:type="spellEnd"/>
            <w:r w:rsidRPr="008B6173">
              <w:rPr>
                <w:sz w:val="22"/>
              </w:rPr>
              <w:t xml:space="preserve">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Смирнова А.Ю.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9.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Благодарственное письмо МКУ «Управления культуры, физической культуры, спорта и молодежной политики </w:t>
            </w:r>
            <w:proofErr w:type="spellStart"/>
            <w:r w:rsidRPr="008B6173">
              <w:rPr>
                <w:sz w:val="22"/>
              </w:rPr>
              <w:t>Богучанского</w:t>
            </w:r>
            <w:proofErr w:type="spellEnd"/>
            <w:r w:rsidRPr="008B6173">
              <w:rPr>
                <w:sz w:val="22"/>
              </w:rPr>
              <w:t xml:space="preserve"> района» за подготовку и участие в районном фестивале молодежного творчества «Планета </w:t>
            </w:r>
            <w:r w:rsidRPr="008B6173">
              <w:rPr>
                <w:sz w:val="22"/>
                <w:lang w:val="en-US"/>
              </w:rPr>
              <w:t>FM</w:t>
            </w:r>
            <w:r w:rsidRPr="008B6173">
              <w:rPr>
                <w:sz w:val="22"/>
              </w:rPr>
              <w:t xml:space="preserve">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Смирнова А.Ю.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10.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pStyle w:val="a3"/>
              <w:jc w:val="both"/>
              <w:rPr>
                <w:b/>
                <w:sz w:val="22"/>
              </w:rPr>
            </w:pPr>
            <w:r w:rsidRPr="008B6173">
              <w:rPr>
                <w:sz w:val="22"/>
              </w:rPr>
              <w:t xml:space="preserve">Диплом победителя </w:t>
            </w:r>
            <w:r w:rsidRPr="008B6173">
              <w:rPr>
                <w:rFonts w:ascii="YS Text" w:hAnsi="YS Text"/>
                <w:sz w:val="22"/>
              </w:rPr>
              <w:t>районной научно-практической краеведческой конференции «</w:t>
            </w:r>
            <w:proofErr w:type="spellStart"/>
            <w:r w:rsidRPr="008B6173">
              <w:rPr>
                <w:rFonts w:ascii="YS Text" w:hAnsi="YS Text"/>
                <w:sz w:val="22"/>
              </w:rPr>
              <w:t>Андоновские</w:t>
            </w:r>
            <w:proofErr w:type="spellEnd"/>
            <w:r w:rsidRPr="008B6173">
              <w:rPr>
                <w:rFonts w:ascii="YS Text" w:hAnsi="YS Text"/>
                <w:sz w:val="22"/>
              </w:rPr>
              <w:t xml:space="preserve"> чтения»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rFonts w:ascii="YS Text" w:hAnsi="YS Text"/>
                <w:sz w:val="22"/>
              </w:rPr>
              <w:t>Роземблит</w:t>
            </w:r>
            <w:proofErr w:type="spellEnd"/>
            <w:r w:rsidRPr="008B6173">
              <w:rPr>
                <w:rFonts w:ascii="YS Text" w:hAnsi="YS Text"/>
                <w:sz w:val="22"/>
              </w:rPr>
              <w:t xml:space="preserve"> Г.Н.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11.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Сертификат участника Всероссийского конкурса среди наставников патриотического воспитания «Быть, а не казаться!»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>Коженкова А. О., Малыгина Т. А.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12.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Сертификат участника Межрегионального чемпионата по функциональной грамотности и </w:t>
            </w:r>
            <w:proofErr w:type="spellStart"/>
            <w:r w:rsidRPr="008B6173">
              <w:rPr>
                <w:sz w:val="22"/>
              </w:rPr>
              <w:t>метапредметным</w:t>
            </w:r>
            <w:proofErr w:type="spellEnd"/>
            <w:r w:rsidRPr="008B6173">
              <w:rPr>
                <w:sz w:val="22"/>
              </w:rPr>
              <w:t xml:space="preserve"> компетенциям для педагогических работников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Бахарева</w:t>
            </w:r>
            <w:proofErr w:type="spellEnd"/>
            <w:r w:rsidRPr="008B6173">
              <w:rPr>
                <w:sz w:val="22"/>
              </w:rPr>
              <w:t xml:space="preserve"> Е.А., Киевская Г.В., </w:t>
            </w:r>
            <w:proofErr w:type="spellStart"/>
            <w:r w:rsidRPr="008B6173">
              <w:rPr>
                <w:sz w:val="22"/>
              </w:rPr>
              <w:t>Савонина</w:t>
            </w:r>
            <w:proofErr w:type="spellEnd"/>
            <w:r w:rsidRPr="008B6173">
              <w:rPr>
                <w:sz w:val="22"/>
              </w:rPr>
              <w:t xml:space="preserve"> С.А., </w:t>
            </w:r>
            <w:proofErr w:type="spellStart"/>
            <w:r w:rsidRPr="008B6173">
              <w:rPr>
                <w:sz w:val="22"/>
              </w:rPr>
              <w:t>Цыганенко</w:t>
            </w:r>
            <w:proofErr w:type="spellEnd"/>
            <w:r w:rsidRPr="008B6173">
              <w:rPr>
                <w:sz w:val="22"/>
              </w:rPr>
              <w:t xml:space="preserve"> Е.М., Смирнова А.Ю., Прокина А.В.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13.</w:t>
            </w:r>
          </w:p>
        </w:tc>
        <w:tc>
          <w:tcPr>
            <w:tcW w:w="6041" w:type="dxa"/>
          </w:tcPr>
          <w:p w:rsidR="007842CB" w:rsidRPr="008B6173" w:rsidRDefault="007842CB" w:rsidP="007842CB">
            <w:pPr>
              <w:jc w:val="both"/>
              <w:rPr>
                <w:sz w:val="22"/>
              </w:rPr>
            </w:pPr>
            <w:r w:rsidRPr="008B6173">
              <w:rPr>
                <w:b/>
                <w:sz w:val="22"/>
              </w:rPr>
              <w:t>Благодарственное письмо</w:t>
            </w:r>
            <w:r w:rsidRPr="008B6173">
              <w:rPr>
                <w:sz w:val="22"/>
              </w:rPr>
              <w:t xml:space="preserve"> за вклад в развитие  Краевого школьного парламента на краевой интенсивной школе «Социальный рост: взгляд в будущее»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Каляева</w:t>
            </w:r>
            <w:proofErr w:type="spellEnd"/>
            <w:r w:rsidRPr="008B6173">
              <w:rPr>
                <w:sz w:val="22"/>
              </w:rPr>
              <w:t xml:space="preserve"> А.С.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14.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>Министерство природных ресурсов и лесного комплекса Красноярского края.</w:t>
            </w:r>
          </w:p>
          <w:p w:rsidR="007842CB" w:rsidRPr="008B6173" w:rsidRDefault="007842CB" w:rsidP="007842CB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Краевой  смотр-конкурс школьных лесничеств «Лучшее школьное лесничество»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 </w:t>
            </w:r>
            <w:proofErr w:type="spellStart"/>
            <w:r w:rsidRPr="008B6173">
              <w:rPr>
                <w:sz w:val="22"/>
              </w:rPr>
              <w:t>Горбуль</w:t>
            </w:r>
            <w:proofErr w:type="spellEnd"/>
            <w:r w:rsidRPr="008B6173">
              <w:rPr>
                <w:sz w:val="22"/>
              </w:rPr>
              <w:t xml:space="preserve"> М.Н. – победитель в номинации «Организация деятельности школьного лесничества», поощрена за успешную организацию деятельности школьного лесничества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15.</w:t>
            </w:r>
          </w:p>
        </w:tc>
        <w:tc>
          <w:tcPr>
            <w:tcW w:w="6041" w:type="dxa"/>
          </w:tcPr>
          <w:p w:rsidR="007842CB" w:rsidRPr="008B6173" w:rsidRDefault="007842CB" w:rsidP="007842CB">
            <w:pPr>
              <w:pStyle w:val="a3"/>
              <w:jc w:val="both"/>
              <w:rPr>
                <w:b/>
                <w:sz w:val="22"/>
              </w:rPr>
            </w:pPr>
            <w:r w:rsidRPr="008B6173">
              <w:rPr>
                <w:sz w:val="22"/>
              </w:rPr>
              <w:t xml:space="preserve">Международный заочный конкурс профессионального мастерства </w:t>
            </w:r>
            <w:r w:rsidRPr="008B6173">
              <w:rPr>
                <w:b/>
                <w:sz w:val="22"/>
              </w:rPr>
              <w:t>«Жар-Птица России»</w:t>
            </w:r>
            <w:r w:rsidRPr="008B6173">
              <w:rPr>
                <w:sz w:val="22"/>
              </w:rPr>
              <w:t xml:space="preserve"> (категория – профессионал»)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Цыганенко</w:t>
            </w:r>
            <w:proofErr w:type="spellEnd"/>
            <w:r w:rsidRPr="008B6173">
              <w:rPr>
                <w:sz w:val="22"/>
              </w:rPr>
              <w:t xml:space="preserve"> Е.М. – диплом лауреата 1 степени.</w:t>
            </w:r>
          </w:p>
          <w:p w:rsidR="007842CB" w:rsidRPr="008B6173" w:rsidRDefault="007842CB" w:rsidP="0008500A">
            <w:pPr>
              <w:jc w:val="both"/>
              <w:rPr>
                <w:sz w:val="22"/>
              </w:rPr>
            </w:pP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16.</w:t>
            </w:r>
          </w:p>
        </w:tc>
        <w:tc>
          <w:tcPr>
            <w:tcW w:w="6041" w:type="dxa"/>
          </w:tcPr>
          <w:p w:rsidR="007842CB" w:rsidRPr="008B6173" w:rsidRDefault="007842CB" w:rsidP="007842CB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 Региональный инновационный проект  </w:t>
            </w:r>
            <w:r w:rsidRPr="008B6173">
              <w:rPr>
                <w:b/>
                <w:sz w:val="22"/>
              </w:rPr>
              <w:t>«Диплом качества»</w:t>
            </w:r>
            <w:r w:rsidRPr="008B6173">
              <w:rPr>
                <w:sz w:val="22"/>
              </w:rPr>
              <w:t xml:space="preserve"> в профессиональной ориентации 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>руководитель ШЛ  Сапрыкина Н.Д. – диплом за участие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17.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b/>
                <w:sz w:val="22"/>
              </w:rPr>
              <w:t>Благодарность краевой Школы дистанционного образования</w:t>
            </w:r>
            <w:r w:rsidRPr="008B6173">
              <w:rPr>
                <w:sz w:val="22"/>
              </w:rPr>
              <w:t xml:space="preserve"> за подготовку призера краевого конкурса проектов «Красноярье – моя любовь и гордость»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proofErr w:type="spellStart"/>
            <w:r w:rsidRPr="008B6173">
              <w:rPr>
                <w:sz w:val="22"/>
              </w:rPr>
              <w:t>Шалюгина</w:t>
            </w:r>
            <w:proofErr w:type="spellEnd"/>
            <w:r w:rsidRPr="008B6173">
              <w:rPr>
                <w:sz w:val="22"/>
              </w:rPr>
              <w:t xml:space="preserve"> А.Л.</w:t>
            </w:r>
          </w:p>
        </w:tc>
      </w:tr>
      <w:tr w:rsidR="007842CB" w:rsidRPr="008B6173" w:rsidTr="007842CB">
        <w:tc>
          <w:tcPr>
            <w:tcW w:w="530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sz w:val="22"/>
              </w:rPr>
              <w:t>18.</w:t>
            </w:r>
          </w:p>
        </w:tc>
        <w:tc>
          <w:tcPr>
            <w:tcW w:w="6041" w:type="dxa"/>
          </w:tcPr>
          <w:p w:rsidR="007842CB" w:rsidRPr="008B6173" w:rsidRDefault="007842CB" w:rsidP="0008500A">
            <w:pPr>
              <w:jc w:val="both"/>
              <w:rPr>
                <w:sz w:val="22"/>
              </w:rPr>
            </w:pPr>
            <w:r w:rsidRPr="008B6173">
              <w:rPr>
                <w:b/>
                <w:sz w:val="22"/>
              </w:rPr>
              <w:t>Районный конкурс профессионального мастерства</w:t>
            </w:r>
            <w:r w:rsidRPr="008B6173">
              <w:rPr>
                <w:sz w:val="22"/>
              </w:rPr>
              <w:t xml:space="preserve"> педагогов дополнительного образования </w:t>
            </w:r>
            <w:r w:rsidRPr="008B6173">
              <w:rPr>
                <w:b/>
                <w:sz w:val="22"/>
              </w:rPr>
              <w:t>«Сердце отдаю детям»,</w:t>
            </w:r>
          </w:p>
        </w:tc>
        <w:tc>
          <w:tcPr>
            <w:tcW w:w="3850" w:type="dxa"/>
          </w:tcPr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 xml:space="preserve">1 место – </w:t>
            </w:r>
            <w:proofErr w:type="spellStart"/>
            <w:r w:rsidRPr="008B6173">
              <w:rPr>
                <w:sz w:val="22"/>
              </w:rPr>
              <w:t>Цыганенко</w:t>
            </w:r>
            <w:proofErr w:type="spellEnd"/>
            <w:r w:rsidRPr="008B6173">
              <w:rPr>
                <w:sz w:val="22"/>
              </w:rPr>
              <w:t xml:space="preserve"> Е.М.</w:t>
            </w:r>
          </w:p>
          <w:p w:rsidR="007842CB" w:rsidRPr="008B6173" w:rsidRDefault="007842CB" w:rsidP="0008500A">
            <w:pPr>
              <w:pStyle w:val="a3"/>
              <w:jc w:val="both"/>
              <w:rPr>
                <w:sz w:val="22"/>
              </w:rPr>
            </w:pPr>
            <w:r w:rsidRPr="008B6173">
              <w:rPr>
                <w:sz w:val="22"/>
              </w:rPr>
              <w:t>3 место – Логинова Л.В.</w:t>
            </w:r>
          </w:p>
        </w:tc>
      </w:tr>
    </w:tbl>
    <w:p w:rsidR="00AD5504" w:rsidRPr="008B6173" w:rsidRDefault="00AD5504" w:rsidP="00AD5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24A" w:rsidRPr="008B6173" w:rsidRDefault="00AD5504" w:rsidP="00092E2A">
      <w:pPr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В  следующем учебном году  следует продолжить  работу по включению педагогов  в различные профессиональные конкурсы, в т.ч. образовательных программ, методических материалов, фестивали художественного творчества, а также продолжить проведение районного конкурса профессионального мастерства «Сердце отдаю детям»  с участием педагогов других организаций и  других мероприятий. </w:t>
      </w:r>
    </w:p>
    <w:p w:rsidR="00CA481B" w:rsidRPr="008B6173" w:rsidRDefault="00630149" w:rsidP="00D4681D">
      <w:pPr>
        <w:pStyle w:val="af1"/>
        <w:ind w:left="1146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>7.</w:t>
      </w:r>
      <w:r w:rsidR="00CA481B" w:rsidRPr="008B6173"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p w:rsidR="00CA481B" w:rsidRPr="008B6173" w:rsidRDefault="00CA481B" w:rsidP="00F47EA4">
      <w:pPr>
        <w:pStyle w:val="ab"/>
        <w:jc w:val="both"/>
        <w:rPr>
          <w:sz w:val="24"/>
        </w:rPr>
      </w:pPr>
      <w:r w:rsidRPr="008B6173">
        <w:rPr>
          <w:b/>
          <w:sz w:val="24"/>
        </w:rPr>
        <w:t xml:space="preserve">      </w:t>
      </w:r>
      <w:r w:rsidRPr="008B6173">
        <w:rPr>
          <w:sz w:val="24"/>
        </w:rPr>
        <w:t xml:space="preserve"> В план организации контроля были включены основные вопросы организации </w:t>
      </w:r>
      <w:proofErr w:type="spellStart"/>
      <w:proofErr w:type="gramStart"/>
      <w:r w:rsidRPr="008B6173">
        <w:rPr>
          <w:sz w:val="24"/>
        </w:rPr>
        <w:t>учебно</w:t>
      </w:r>
      <w:proofErr w:type="spellEnd"/>
      <w:r w:rsidRPr="008B6173">
        <w:rPr>
          <w:sz w:val="24"/>
        </w:rPr>
        <w:t xml:space="preserve"> – воспитательного</w:t>
      </w:r>
      <w:proofErr w:type="gramEnd"/>
      <w:r w:rsidRPr="008B6173">
        <w:rPr>
          <w:sz w:val="24"/>
        </w:rPr>
        <w:t xml:space="preserve"> процесса</w:t>
      </w:r>
      <w:r w:rsidR="003B6A70" w:rsidRPr="008B6173">
        <w:rPr>
          <w:sz w:val="24"/>
        </w:rPr>
        <w:t>.</w:t>
      </w:r>
    </w:p>
    <w:p w:rsidR="00D4681D" w:rsidRPr="008B6173" w:rsidRDefault="00D4681D" w:rsidP="00F47EA4">
      <w:pPr>
        <w:pStyle w:val="ab"/>
        <w:jc w:val="both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472"/>
        <w:gridCol w:w="4849"/>
      </w:tblGrid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Направления контроля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Формы анализа, фиксации, управленческие решения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Расстановка кадров,  уточнение учебной нагрузки, функциональных обязанностей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Тарификация,  учебный план, приказ директора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lastRenderedPageBreak/>
              <w:t>2.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Комплектование, наполняемость, сохранность контингента объединений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План комплектования,  мониторинг посещаемости учебных занятий, </w:t>
            </w:r>
            <w:proofErr w:type="spellStart"/>
            <w:r w:rsidRPr="008B6173">
              <w:rPr>
                <w:sz w:val="24"/>
              </w:rPr>
              <w:t>методсовет</w:t>
            </w:r>
            <w:proofErr w:type="spellEnd"/>
            <w:r w:rsidRPr="008B6173">
              <w:rPr>
                <w:sz w:val="24"/>
              </w:rPr>
              <w:t>, приказ директора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Набор и прием </w:t>
            </w:r>
            <w:proofErr w:type="gramStart"/>
            <w:r w:rsidRPr="008B6173">
              <w:rPr>
                <w:sz w:val="24"/>
              </w:rPr>
              <w:t>обучающихся</w:t>
            </w:r>
            <w:proofErr w:type="gramEnd"/>
            <w:r w:rsidRPr="008B6173">
              <w:rPr>
                <w:sz w:val="24"/>
              </w:rPr>
              <w:t xml:space="preserve">   на обучение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Информирование и собеседования с родителями, День открытых дверей, родительские собрания, договоры с родителями о приеме на 1 год обучения, приказ директора 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3.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Предоставление равных возможностей детям района в получении дополнительного образования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План </w:t>
            </w:r>
            <w:r w:rsidR="002405CF" w:rsidRPr="008B6173">
              <w:rPr>
                <w:sz w:val="24"/>
              </w:rPr>
              <w:t>–</w:t>
            </w:r>
            <w:r w:rsidRPr="008B6173">
              <w:rPr>
                <w:sz w:val="24"/>
              </w:rPr>
              <w:t xml:space="preserve"> карта размещения  детских объединений по поселениям района, анализ,  открытие новых детских объединений по востребованным направлениям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4.</w:t>
            </w:r>
          </w:p>
        </w:tc>
        <w:tc>
          <w:tcPr>
            <w:tcW w:w="4472" w:type="dxa"/>
          </w:tcPr>
          <w:p w:rsidR="00CA481B" w:rsidRPr="008B6173" w:rsidRDefault="004439A0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Промежуточная</w:t>
            </w:r>
            <w:r w:rsidR="00CA481B" w:rsidRPr="008B6173">
              <w:rPr>
                <w:sz w:val="24"/>
              </w:rPr>
              <w:t xml:space="preserve"> аттестация </w:t>
            </w:r>
            <w:proofErr w:type="gramStart"/>
            <w:r w:rsidR="00CA481B" w:rsidRPr="008B6173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Положение о про</w:t>
            </w:r>
            <w:r w:rsidR="004439A0" w:rsidRPr="008B6173">
              <w:rPr>
                <w:sz w:val="24"/>
              </w:rPr>
              <w:t xml:space="preserve">ведении промежуточной </w:t>
            </w:r>
            <w:r w:rsidRPr="008B6173">
              <w:rPr>
                <w:sz w:val="24"/>
              </w:rPr>
              <w:t xml:space="preserve"> аттестации, рекомендации по проведению, посещение занятий, протоколы проведения аттестации, анализ уровня обучающихся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5.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Аттестация  педагогов на соответствие занимаемой должности, категорию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План </w:t>
            </w:r>
            <w:r w:rsidR="002405CF" w:rsidRPr="008B6173">
              <w:rPr>
                <w:sz w:val="24"/>
              </w:rPr>
              <w:t>–</w:t>
            </w:r>
            <w:r w:rsidRPr="008B6173">
              <w:rPr>
                <w:sz w:val="24"/>
              </w:rPr>
              <w:t xml:space="preserve"> график аттестации,   аттестационные материалы, аттестационные мероприятия, представление директора, приказ краевой аттестационной комиссии, диаграмма.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6.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Образовательные достижения детей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Анализ  участия и </w:t>
            </w:r>
            <w:proofErr w:type="gramStart"/>
            <w:r w:rsidRPr="008B6173">
              <w:rPr>
                <w:sz w:val="24"/>
              </w:rPr>
              <w:t>достижений</w:t>
            </w:r>
            <w:proofErr w:type="gramEnd"/>
            <w:r w:rsidRPr="008B6173">
              <w:rPr>
                <w:sz w:val="24"/>
              </w:rPr>
              <w:t xml:space="preserve"> обучающихся в мероприятиях различного уровня (в динамике), стимулирующие выплаты педагогам, диаграмма, таблица.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7.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Реализация  дополнительных обще образовательных программ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Пакет утвержденных  дополнительных  общеобразовательных программ,  собеседования с педагогами, анализ документации, посещение занятий,  диаграмма, стимулирующие выплаты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8.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Ведение журналов учета работы детских объединений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Корректировка Инструкции для педагогов по ведению журнала, плановая проверка, аналитическая справка, приказ директора, индивидуальная работа с педагогами 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9.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Выполнение единых требований к составлению расписания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Индивидуальный анализ,  приказ директора 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10.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Соблюдение техники безопасности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Анализ документации,  периодичность проведения инструктажа по ТБ, приказ директора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11.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Охват детей различных социальных групп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Мониторинг охвата детей,  аналитическая таблица, индивидуальная работа с педагогами, стимулирующие выплаты, диаграмма.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12.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Посещаемость занятий детьми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Посещение и анализ, карта анализа, сводная таблица по результатам посещения, индивидуальные собеседования с педагогами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13.</w:t>
            </w:r>
          </w:p>
        </w:tc>
        <w:tc>
          <w:tcPr>
            <w:tcW w:w="4472" w:type="dxa"/>
          </w:tcPr>
          <w:p w:rsidR="00CA481B" w:rsidRPr="008B6173" w:rsidRDefault="00803A68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Повышение</w:t>
            </w:r>
            <w:r w:rsidR="00CA481B" w:rsidRPr="008B6173">
              <w:rPr>
                <w:sz w:val="24"/>
              </w:rPr>
              <w:t xml:space="preserve"> квалификации педагогов через курсовую подготовку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Анализ периодичности прохождения курсов, план-график,  дистанционный режим, обеспечение,  диаграмма, приказ директора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14.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Исполнительская дисциплина педагогов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Карта анализа исполнительской дисциплины, обсуждение, стимулирующие выплаты, приказ директора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15.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Количество и качество проведения </w:t>
            </w:r>
            <w:r w:rsidRPr="008B6173">
              <w:rPr>
                <w:sz w:val="24"/>
              </w:rPr>
              <w:lastRenderedPageBreak/>
              <w:t xml:space="preserve">районных мероприятий </w:t>
            </w:r>
          </w:p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lastRenderedPageBreak/>
              <w:t xml:space="preserve">Приказ, план проведения, план подготовки, </w:t>
            </w:r>
            <w:r w:rsidRPr="008B6173">
              <w:rPr>
                <w:sz w:val="24"/>
              </w:rPr>
              <w:lastRenderedPageBreak/>
              <w:t>наблюдение,  анализ проведения мероприятий на административной планерке, информационная справка по итогам, сравнительная таблица.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lastRenderedPageBreak/>
              <w:t>16.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Организация летнего образовательного отдыха детей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Совещание, индивидуальная работа с педагогами, планирование, обеспечение  направлений и форм, разработка и реализация  план – карты, сравнительная таблица, приказ директора, стабильный охват обучающихся, стимулирующие выплаты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17.</w:t>
            </w:r>
          </w:p>
        </w:tc>
        <w:tc>
          <w:tcPr>
            <w:tcW w:w="4472" w:type="dxa"/>
          </w:tcPr>
          <w:p w:rsidR="00CA481B" w:rsidRPr="008B6173" w:rsidRDefault="00803A68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Проведение</w:t>
            </w:r>
            <w:r w:rsidR="00CA481B" w:rsidRPr="008B6173">
              <w:rPr>
                <w:sz w:val="24"/>
              </w:rPr>
              <w:t xml:space="preserve"> педагогами  открытых занятий, воспитательных мероприятий, мастер – классов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План – график на учебный год, посещение занятий, анализ, самоанализ, сравнительная таблица, стимулирующие выплаты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18.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 xml:space="preserve">Качество работы педагогов за учебный год.  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Согласование основных показателей,  индивидуальное собеседование с педагогами по итогам года, аналитическая справка, приказ директора, стимулирующие выплаты предварительная тарификация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19.</w:t>
            </w:r>
          </w:p>
        </w:tc>
        <w:tc>
          <w:tcPr>
            <w:tcW w:w="4472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Разработка, согласование, реализация рабочих программ к дополнительным общеобразовательным  программам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Собеседование с педагогами, согласование, посещение учебных занятий, анализ рабочих программ, журналов, протоколов аттестации обучающихся</w:t>
            </w:r>
          </w:p>
        </w:tc>
      </w:tr>
      <w:tr w:rsidR="00CA481B" w:rsidRPr="008B6173" w:rsidTr="00630149">
        <w:tc>
          <w:tcPr>
            <w:tcW w:w="568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20.</w:t>
            </w:r>
          </w:p>
        </w:tc>
        <w:tc>
          <w:tcPr>
            <w:tcW w:w="4472" w:type="dxa"/>
          </w:tcPr>
          <w:p w:rsidR="00CA481B" w:rsidRPr="008B6173" w:rsidRDefault="00CA481B" w:rsidP="00165E45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Соблюдение санита</w:t>
            </w:r>
            <w:r w:rsidR="00165E45" w:rsidRPr="008B6173">
              <w:rPr>
                <w:sz w:val="24"/>
              </w:rPr>
              <w:t>рно</w:t>
            </w:r>
            <w:r w:rsidRPr="008B6173">
              <w:rPr>
                <w:sz w:val="24"/>
              </w:rPr>
              <w:t xml:space="preserve"> – гигиенического режима (санитарное состояние кабинетов)</w:t>
            </w:r>
          </w:p>
        </w:tc>
        <w:tc>
          <w:tcPr>
            <w:tcW w:w="4849" w:type="dxa"/>
          </w:tcPr>
          <w:p w:rsidR="00CA481B" w:rsidRPr="008B6173" w:rsidRDefault="00CA481B" w:rsidP="00F47EA4">
            <w:pPr>
              <w:pStyle w:val="ab"/>
              <w:jc w:val="both"/>
              <w:rPr>
                <w:sz w:val="24"/>
              </w:rPr>
            </w:pPr>
            <w:r w:rsidRPr="008B6173">
              <w:rPr>
                <w:sz w:val="24"/>
              </w:rPr>
              <w:t>Проверка санитарного состояния, собеседование с педагогами</w:t>
            </w:r>
          </w:p>
        </w:tc>
      </w:tr>
    </w:tbl>
    <w:p w:rsidR="007F5C3E" w:rsidRPr="008B6173" w:rsidRDefault="00CA481B" w:rsidP="00E436AF">
      <w:pPr>
        <w:pStyle w:val="a3"/>
        <w:jc w:val="both"/>
        <w:rPr>
          <w:sz w:val="24"/>
          <w:szCs w:val="24"/>
        </w:rPr>
      </w:pPr>
      <w:r w:rsidRPr="008B6173">
        <w:rPr>
          <w:sz w:val="24"/>
          <w:szCs w:val="24"/>
        </w:rPr>
        <w:t xml:space="preserve">      </w:t>
      </w:r>
    </w:p>
    <w:p w:rsidR="00FC6352" w:rsidRPr="008B6173" w:rsidRDefault="0029728E" w:rsidP="006E7484">
      <w:pPr>
        <w:pStyle w:val="ab"/>
        <w:jc w:val="both"/>
        <w:rPr>
          <w:sz w:val="24"/>
        </w:rPr>
      </w:pPr>
      <w:r w:rsidRPr="008B6173">
        <w:rPr>
          <w:sz w:val="24"/>
        </w:rPr>
        <w:t xml:space="preserve">     </w:t>
      </w:r>
      <w:r w:rsidR="004439A0" w:rsidRPr="008B6173">
        <w:rPr>
          <w:sz w:val="24"/>
        </w:rPr>
        <w:t>Итоги контроля в течение года рассматривались на административных планерках, методических и педагогических  советах, совещаниях при директоре.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sz w:val="24"/>
          <w:szCs w:val="24"/>
        </w:rPr>
        <w:t xml:space="preserve">   </w:t>
      </w:r>
      <w:r w:rsidR="00F409F4" w:rsidRPr="008B6173">
        <w:rPr>
          <w:sz w:val="24"/>
          <w:szCs w:val="24"/>
        </w:rPr>
        <w:t xml:space="preserve"> </w:t>
      </w:r>
      <w:r w:rsidRPr="008B6173">
        <w:rPr>
          <w:rFonts w:ascii="Times New Roman" w:hAnsi="Times New Roman" w:cs="Times New Roman"/>
          <w:sz w:val="24"/>
          <w:szCs w:val="24"/>
        </w:rPr>
        <w:t>В течение  года  все педагоги работали  по  рабочим программам, которые были разработаны на каждую учебную группу.  В  соответствии с Положением, программы в указанные сроки  были утверждены.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В соответствии с  планом контроля, приказом директора  с целью подведения итогов работы   в апреле-мае  были проведены  индивидуальные собеседования с педагогами.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 xml:space="preserve">Основное внимание было направлено на выполнение педагогами должностных обязанностей по организации  деятельности с обучающимися в соответствии с образовательной программой: </w:t>
      </w:r>
      <w:proofErr w:type="gramEnd"/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1.Сохранность общего контингента детей  в течение периода обучения  (комплектование,  меры по сохранению контингента).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2.Образовательные результаты (выполнение рабочей  программы).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3. Достижения детей в конкурсных мероприятиях (количество участников, призеров  и победителей).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4.Включенность обучающихся в массовые мероприятия (организация разных видов деятельности).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5.Охват детей разных социальных групп  (дети – инвалиды, опекаемые, СОП, состоящие на учете).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6.Современные образовательные технологии (</w:t>
      </w:r>
      <w:proofErr w:type="spellStart"/>
      <w:proofErr w:type="gramStart"/>
      <w:r w:rsidRPr="008B617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– исследовательская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и проектная  деятельность с обучающимися, поддержка одаренных и талантливых детей.).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7.Личный профессиональный рост, методическая деятельность  (участие в курсах, аттестация, самообразование, мастер – классы, открытые занятия, презентация опыта, профессиональные конкурсы и т.д.).</w:t>
      </w:r>
      <w:proofErr w:type="gramEnd"/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8.Организация летнего отдыха детей (формы, направления, возможный охват детей).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9.Создание условий для проведения занятий (учебный кабинет, его оснащенность);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9.Исполнительская дисциплина (исполнение приказов директора, отчетная документация).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      Итоги собеседования, рекомендации  будут учтены  при планировании работы с педагогами на следующий учебный год.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В соответствии с утвержденным Положением об аттестации обучающихся детских объединений в  течение года  были проведены 2 аттестации обучающихся.  Педагоги  использовали и учитывали при аттестации обучающихся  различные  </w:t>
      </w:r>
      <w:r w:rsidRPr="008B6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173">
        <w:rPr>
          <w:rFonts w:ascii="Times New Roman" w:hAnsi="Times New Roman" w:cs="Times New Roman"/>
          <w:sz w:val="24"/>
          <w:szCs w:val="24"/>
        </w:rPr>
        <w:t xml:space="preserve">формы отслеживания результатов: концертная деятельность художественных коллективов, выставки декоративно-прикладного творчества (районные, краевые),  анкетирование, районные, зональные и краевые конкурсы, фестивали, смотры, защита проектов,  </w:t>
      </w:r>
      <w:proofErr w:type="spellStart"/>
      <w:proofErr w:type="gramStart"/>
      <w:r w:rsidRPr="008B617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– исследовательская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конференция, карты (дневники) индивидуального творческого роста ребенка,  зачет, опрос, тестирование, конкурс мастерства и другие.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Данная работа позволила педагогам выявить промежуточный уровень  и  скорректировать, при необходимости,  работу с детьми в дальнейшем.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Среди основных критериев оценки результативности: уровень теоретической и практической подготовки обучающихся в конкретной образовательной области, а также уровень их общего развития и воспитанности.  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По итогам аттестации 95% 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 имеют высокий и средний образовательный уровень.</w:t>
      </w:r>
    </w:p>
    <w:p w:rsidR="00F409F4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Вместе с тем 5% обучающихся остались на низком уровне.  Каждому педагогу необходимо проанализировать  результаты аттестации обучающихся объединения, выявить  основные причины   низкого уровня (у кого имеется) освоения программы: сложность материала, недостаток методов и приемов, низкая  мотивация ребенка, отсутствие устойчивого интереса и т.д.  Продуманная рабочая программа должна стать инструментом решения проблемы</w:t>
      </w:r>
      <w:r w:rsidR="007B4BE1" w:rsidRPr="008B6173">
        <w:rPr>
          <w:rFonts w:ascii="Times New Roman" w:hAnsi="Times New Roman" w:cs="Times New Roman"/>
          <w:sz w:val="24"/>
          <w:szCs w:val="24"/>
        </w:rPr>
        <w:t>.</w:t>
      </w:r>
    </w:p>
    <w:p w:rsidR="009375A0" w:rsidRPr="008B6173" w:rsidRDefault="009375A0" w:rsidP="00630149">
      <w:pPr>
        <w:pStyle w:val="ab"/>
        <w:jc w:val="left"/>
        <w:rPr>
          <w:b/>
          <w:sz w:val="24"/>
        </w:rPr>
      </w:pPr>
    </w:p>
    <w:p w:rsidR="00282B9E" w:rsidRPr="008B6173" w:rsidRDefault="00630149" w:rsidP="00630149">
      <w:pPr>
        <w:pStyle w:val="ab"/>
        <w:jc w:val="left"/>
        <w:rPr>
          <w:b/>
          <w:sz w:val="24"/>
        </w:rPr>
      </w:pPr>
      <w:r w:rsidRPr="008B6173">
        <w:rPr>
          <w:b/>
          <w:sz w:val="24"/>
        </w:rPr>
        <w:t>8.</w:t>
      </w:r>
      <w:r w:rsidR="00282B9E" w:rsidRPr="008B6173">
        <w:rPr>
          <w:b/>
          <w:sz w:val="24"/>
        </w:rPr>
        <w:t>Материально-техническое обеспечение образовательной деятельности</w:t>
      </w:r>
    </w:p>
    <w:p w:rsidR="00376F7F" w:rsidRPr="008B6173" w:rsidRDefault="00376F7F" w:rsidP="00376F7F">
      <w:pPr>
        <w:pStyle w:val="ab"/>
        <w:ind w:left="1146"/>
        <w:jc w:val="left"/>
        <w:rPr>
          <w:b/>
          <w:sz w:val="24"/>
        </w:rPr>
      </w:pPr>
    </w:p>
    <w:p w:rsidR="00282B9E" w:rsidRPr="008B6173" w:rsidRDefault="00130C19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МБОУ ДОД «Центр роста»</w:t>
      </w:r>
      <w:r w:rsidR="00282B9E" w:rsidRPr="008B6173">
        <w:rPr>
          <w:sz w:val="24"/>
        </w:rPr>
        <w:t xml:space="preserve">  переданы в постоянное бессрочное пользование земельный участок общей площадью 1228.00кв.м. (свидетельство о государственной регистрации права от 25 апреля 2006 года серия 24ЕЗ № 209126,  выдано Главным управлением Федеральной регистрационной службы по Красноярскому краю, Эвенкийскому и Таймырскому (Долгано-Ненецкому) автономным округам); в оперативное управление нежилое помещение общей площадью 657,7 кв.м. (свидетельство о государственной регистрации права от 9 июля 2010 года серия 24ЕИ 731036, выдано Управлением Федеральной службы государственной регистрации, кадастра и картографии по Красноярскому краю).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Учреждение имеет положительное санитарно-эпидемиологическое заключение № 24.69.03.000.М.000125.12.19 от 17.12.2019 г. и положительное  заключение о соблюдении на объектах соискателя лицензии требований пожарной безопасности от 22 февраля 2019 г. № 1104-3635.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 xml:space="preserve">Материально-техническая оснащенность образовательного процесса позволяет организовать обучение по реализующимся дополнительным   общеобразовательным </w:t>
      </w:r>
      <w:proofErr w:type="spellStart"/>
      <w:r w:rsidRPr="008B6173">
        <w:rPr>
          <w:sz w:val="24"/>
        </w:rPr>
        <w:t>общеразвивающим</w:t>
      </w:r>
      <w:proofErr w:type="spellEnd"/>
      <w:r w:rsidRPr="008B6173">
        <w:rPr>
          <w:sz w:val="24"/>
        </w:rPr>
        <w:t xml:space="preserve"> программам. </w:t>
      </w:r>
      <w:proofErr w:type="gramStart"/>
      <w:r w:rsidRPr="008B6173">
        <w:rPr>
          <w:sz w:val="24"/>
        </w:rPr>
        <w:t>Для реализации  программ и проведения массовых мероприятий оборудованы: театральный зал на 120 ме</w:t>
      </w:r>
      <w:r w:rsidR="00130C19" w:rsidRPr="008B6173">
        <w:rPr>
          <w:sz w:val="24"/>
        </w:rPr>
        <w:t>ст, лекционны</w:t>
      </w:r>
      <w:r w:rsidR="002F0CF7" w:rsidRPr="008B6173">
        <w:rPr>
          <w:sz w:val="24"/>
        </w:rPr>
        <w:t>й зал на 40 мест, 9</w:t>
      </w:r>
      <w:r w:rsidRPr="008B6173">
        <w:rPr>
          <w:sz w:val="24"/>
        </w:rPr>
        <w:t xml:space="preserve"> учебных кабинетов, в том</w:t>
      </w:r>
      <w:r w:rsidR="002F0CF7" w:rsidRPr="008B6173">
        <w:rPr>
          <w:sz w:val="24"/>
        </w:rPr>
        <w:t xml:space="preserve"> числе: 2 помещения для хореографии, 2</w:t>
      </w:r>
      <w:r w:rsidR="00130C19" w:rsidRPr="008B6173">
        <w:rPr>
          <w:sz w:val="24"/>
        </w:rPr>
        <w:t xml:space="preserve"> кабинет</w:t>
      </w:r>
      <w:r w:rsidR="002F0CF7" w:rsidRPr="008B6173">
        <w:rPr>
          <w:sz w:val="24"/>
        </w:rPr>
        <w:t>а</w:t>
      </w:r>
      <w:r w:rsidRPr="008B6173">
        <w:rPr>
          <w:sz w:val="24"/>
        </w:rPr>
        <w:t xml:space="preserve"> изобразительного и декоративно-прикладного творчества, 1 кабинет вокально-инструментального исполнительства, 1 кабинет для дошко</w:t>
      </w:r>
      <w:r w:rsidR="00D92BF1" w:rsidRPr="008B6173">
        <w:rPr>
          <w:sz w:val="24"/>
        </w:rPr>
        <w:t>льников, 1 кабинет школьного лесничества, 1 кабинет патриотического клуба, 1 кабинет объединения радиосвязи.</w:t>
      </w:r>
      <w:r w:rsidRPr="008B6173">
        <w:rPr>
          <w:sz w:val="24"/>
        </w:rPr>
        <w:t xml:space="preserve">  </w:t>
      </w:r>
      <w:proofErr w:type="gramEnd"/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 xml:space="preserve">   Помещения для занятий оснащены мебелью, специальным оборудованием и инструментами в соответствии со спецификой  реализуемых программ (цифровое оборудование, музыкальные инструменты, видео-аудиоаппаратура, станки, наборы ручных инструментов, интерактивная система, компьютеры и ноутбуки объединены в локальную сеть, имеющую выход в сеть интернет).</w:t>
      </w: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Красноярского края от 16.08.2022 г. «Об утверждении Порядка предоставления и распределения субсидий бюджетам муниципальных образований на увеличение охвата детей, обучающихся по дополнительным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 программам» МБОУ ДОД «Центр роста» получил субсидию  в сумме </w:t>
      </w:r>
      <w:r w:rsidR="0098705C" w:rsidRPr="008B6173">
        <w:rPr>
          <w:rFonts w:ascii="Times New Roman" w:hAnsi="Times New Roman" w:cs="Times New Roman"/>
          <w:sz w:val="24"/>
          <w:szCs w:val="24"/>
        </w:rPr>
        <w:t>6</w:t>
      </w:r>
      <w:r w:rsidRPr="008B6173">
        <w:rPr>
          <w:rFonts w:ascii="Times New Roman" w:hAnsi="Times New Roman" w:cs="Times New Roman"/>
          <w:sz w:val="24"/>
          <w:szCs w:val="24"/>
        </w:rPr>
        <w:t> </w:t>
      </w:r>
      <w:r w:rsidR="0098705C" w:rsidRPr="008B6173">
        <w:rPr>
          <w:rFonts w:ascii="Times New Roman" w:hAnsi="Times New Roman" w:cs="Times New Roman"/>
          <w:sz w:val="24"/>
          <w:szCs w:val="24"/>
        </w:rPr>
        <w:t>155 </w:t>
      </w:r>
      <w:r w:rsidRPr="008B6173">
        <w:rPr>
          <w:rFonts w:ascii="Times New Roman" w:hAnsi="Times New Roman" w:cs="Times New Roman"/>
          <w:sz w:val="24"/>
          <w:szCs w:val="24"/>
        </w:rPr>
        <w:t>9</w:t>
      </w:r>
      <w:r w:rsidR="0098705C" w:rsidRPr="008B6173">
        <w:rPr>
          <w:rFonts w:ascii="Times New Roman" w:hAnsi="Times New Roman" w:cs="Times New Roman"/>
          <w:sz w:val="24"/>
          <w:szCs w:val="24"/>
        </w:rPr>
        <w:t>30,7</w:t>
      </w:r>
      <w:r w:rsidRPr="008B6173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E56054" w:rsidRPr="008B6173" w:rsidRDefault="00092E2A" w:rsidP="0098705C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lastRenderedPageBreak/>
        <w:t xml:space="preserve">     Часть сре</w:t>
      </w:r>
      <w:proofErr w:type="gramStart"/>
      <w:r w:rsidRPr="008B617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B6173">
        <w:rPr>
          <w:rFonts w:ascii="Times New Roman" w:hAnsi="Times New Roman" w:cs="Times New Roman"/>
          <w:sz w:val="24"/>
          <w:szCs w:val="24"/>
        </w:rPr>
        <w:t xml:space="preserve">умме 1 393 911 рублей была израсходована на приобретение и обновление  материально-технического оборудования, инструментов  и расходных материалов, светового и видео оборудования  для реализации дополнительных </w:t>
      </w:r>
      <w:proofErr w:type="spellStart"/>
      <w:r w:rsidRPr="008B617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B6173">
        <w:rPr>
          <w:rFonts w:ascii="Times New Roman" w:hAnsi="Times New Roman" w:cs="Times New Roman"/>
          <w:sz w:val="24"/>
          <w:szCs w:val="24"/>
        </w:rPr>
        <w:t xml:space="preserve"> программ, проведения массовых мероприятий, участие обучающихся и педагогов в краевых мероприятиях</w:t>
      </w:r>
      <w:r w:rsidR="0098705C" w:rsidRPr="008B6173">
        <w:rPr>
          <w:rFonts w:ascii="Times New Roman" w:hAnsi="Times New Roman" w:cs="Times New Roman"/>
          <w:sz w:val="24"/>
          <w:szCs w:val="24"/>
        </w:rPr>
        <w:t xml:space="preserve">. </w:t>
      </w:r>
      <w:r w:rsidR="0098705C" w:rsidRPr="008B6173">
        <w:rPr>
          <w:rFonts w:ascii="Times New Roman" w:hAnsi="Times New Roman" w:cs="Times New Roman"/>
          <w:sz w:val="24"/>
        </w:rPr>
        <w:t>П</w:t>
      </w:r>
      <w:r w:rsidR="00E56054" w:rsidRPr="008B6173">
        <w:rPr>
          <w:rFonts w:ascii="Times New Roman" w:hAnsi="Times New Roman" w:cs="Times New Roman"/>
          <w:sz w:val="24"/>
        </w:rPr>
        <w:t xml:space="preserve">риобретено звуковое оборудование, интерактивная передвижная панель, материально-техническое оборудование и учебная мебель для реализации программ технической направленности, компьютерное оборудование. </w:t>
      </w:r>
    </w:p>
    <w:p w:rsidR="00E56054" w:rsidRPr="008B6173" w:rsidRDefault="00E56054" w:rsidP="00E560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B6173">
        <w:rPr>
          <w:rFonts w:ascii="Times New Roman" w:hAnsi="Times New Roman" w:cs="Times New Roman"/>
          <w:sz w:val="24"/>
        </w:rPr>
        <w:t>В плане выполнения плана мероприятий по повышению качества оказания услуг в части доступности услуг для инвалидов по итогам</w:t>
      </w:r>
      <w:proofErr w:type="gramEnd"/>
      <w:r w:rsidRPr="008B6173">
        <w:rPr>
          <w:rFonts w:ascii="Times New Roman" w:hAnsi="Times New Roman" w:cs="Times New Roman"/>
          <w:sz w:val="24"/>
        </w:rPr>
        <w:t xml:space="preserve">  независимой оценки: </w:t>
      </w:r>
      <w:r w:rsidRPr="008B6173">
        <w:rPr>
          <w:rFonts w:ascii="Times New Roman" w:hAnsi="Times New Roman" w:cs="Times New Roman"/>
          <w:b/>
          <w:sz w:val="24"/>
        </w:rPr>
        <w:t xml:space="preserve"> </w:t>
      </w:r>
    </w:p>
    <w:p w:rsidR="00E56054" w:rsidRPr="008B6173" w:rsidRDefault="00E56054" w:rsidP="00E56054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>- оборудование места в туалетной комнате для ребенка-инвалида</w:t>
      </w:r>
    </w:p>
    <w:p w:rsidR="00E56054" w:rsidRPr="008B6173" w:rsidRDefault="00E56054" w:rsidP="00E56054">
      <w:pPr>
        <w:pStyle w:val="a3"/>
        <w:jc w:val="both"/>
        <w:rPr>
          <w:rFonts w:ascii="Times New Roman" w:hAnsi="Times New Roman" w:cs="Times New Roman"/>
          <w:sz w:val="24"/>
        </w:rPr>
      </w:pPr>
      <w:r w:rsidRPr="008B6173">
        <w:rPr>
          <w:rFonts w:ascii="Times New Roman" w:hAnsi="Times New Roman" w:cs="Times New Roman"/>
          <w:sz w:val="24"/>
        </w:rPr>
        <w:t>- организация индивидуальных занятий по запросу родителей и с учетом медицинского заключения.</w:t>
      </w:r>
    </w:p>
    <w:p w:rsidR="00E56054" w:rsidRPr="008B6173" w:rsidRDefault="00E56054" w:rsidP="00E56054">
      <w:pPr>
        <w:pStyle w:val="a3"/>
        <w:jc w:val="both"/>
      </w:pPr>
    </w:p>
    <w:p w:rsidR="00092E2A" w:rsidRPr="008B6173" w:rsidRDefault="00092E2A" w:rsidP="00092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CF7" w:rsidRPr="008B6173" w:rsidRDefault="002F0CF7" w:rsidP="00282B9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0CF7" w:rsidRPr="008B6173" w:rsidRDefault="002F0CF7" w:rsidP="002F0CF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173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образовательной деятельности</w:t>
      </w:r>
    </w:p>
    <w:p w:rsidR="002F0CF7" w:rsidRPr="008B6173" w:rsidRDefault="002F0CF7" w:rsidP="002F0C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5563"/>
        <w:gridCol w:w="1149"/>
        <w:gridCol w:w="1288"/>
      </w:tblGrid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я№</w:t>
            </w:r>
            <w:proofErr w:type="spellEnd"/>
          </w:p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8B61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6173">
              <w:rPr>
                <w:sz w:val="24"/>
                <w:szCs w:val="24"/>
              </w:rPr>
              <w:t>/</w:t>
            </w:r>
            <w:proofErr w:type="spellStart"/>
            <w:r w:rsidRPr="008B61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</w:p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Дата </w:t>
            </w:r>
            <w:proofErr w:type="spellStart"/>
            <w:r w:rsidRPr="008B6173">
              <w:rPr>
                <w:sz w:val="24"/>
                <w:szCs w:val="24"/>
              </w:rPr>
              <w:t>приобр</w:t>
            </w:r>
            <w:proofErr w:type="spellEnd"/>
            <w:r w:rsidRPr="008B6173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</w:p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Кол-во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Радиомикрофоны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Станок комбинированный (деревообрабатывающий)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Авиамодель </w:t>
            </w:r>
            <w:proofErr w:type="spellStart"/>
            <w:proofErr w:type="gramStart"/>
            <w:r w:rsidRPr="008B617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B6173">
              <w:rPr>
                <w:sz w:val="24"/>
                <w:szCs w:val="24"/>
              </w:rPr>
              <w:t>/у планера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Винтовка пневматическая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Шкаф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Боевая одежда пожарного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  <w:lang w:val="en-US"/>
              </w:rPr>
              <w:t>Argon (</w:t>
            </w:r>
            <w:proofErr w:type="spellStart"/>
            <w:r w:rsidRPr="008B6173">
              <w:rPr>
                <w:sz w:val="24"/>
                <w:szCs w:val="24"/>
                <w:lang w:val="en-US"/>
              </w:rPr>
              <w:t>страховочная</w:t>
            </w:r>
            <w:proofErr w:type="spellEnd"/>
            <w:r w:rsidRPr="008B61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173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8B617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Ноутбук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Ноутбук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Комплект робототехники (</w:t>
            </w:r>
            <w:proofErr w:type="spellStart"/>
            <w:r w:rsidRPr="008B6173">
              <w:rPr>
                <w:sz w:val="24"/>
                <w:szCs w:val="24"/>
              </w:rPr>
              <w:t>лего</w:t>
            </w:r>
            <w:proofErr w:type="spellEnd"/>
            <w:r w:rsidRPr="008B6173">
              <w:rPr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Конструктор «Технология и физика»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Набор дополнительных элементов к конструктору «Технология и физика»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Интерактивная система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Вертолет (</w:t>
            </w:r>
            <w:proofErr w:type="spellStart"/>
            <w:r w:rsidRPr="008B6173">
              <w:rPr>
                <w:sz w:val="24"/>
                <w:szCs w:val="24"/>
              </w:rPr>
              <w:t>электро</w:t>
            </w:r>
            <w:proofErr w:type="spellEnd"/>
            <w:r w:rsidRPr="008B6173">
              <w:rPr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Усилитель мощности для радиостанции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Направленная вращающаяся антенна «Робинзон»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Трансивер (для радиостанции)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Станок сверлильны</w:t>
            </w:r>
            <w:proofErr w:type="gramStart"/>
            <w:r w:rsidRPr="008B6173">
              <w:rPr>
                <w:sz w:val="24"/>
                <w:szCs w:val="24"/>
              </w:rPr>
              <w:t>й(</w:t>
            </w:r>
            <w:proofErr w:type="gramEnd"/>
            <w:r w:rsidRPr="008B6173">
              <w:rPr>
                <w:sz w:val="24"/>
                <w:szCs w:val="24"/>
              </w:rPr>
              <w:t xml:space="preserve"> для сверления плат)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Комплект радиомонтажного инструмента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Измерительные инструменты (комплект)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Звуковая колонка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Стеклянная витрина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Комплект для занятий по безопасности дорожного движения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Столы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16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Манекен-тренажер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Коврограф</w:t>
            </w:r>
            <w:proofErr w:type="spellEnd"/>
            <w:r w:rsidRPr="008B6173">
              <w:rPr>
                <w:sz w:val="24"/>
                <w:szCs w:val="24"/>
              </w:rPr>
              <w:t xml:space="preserve"> «Ларчик»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Комплект робототехники (</w:t>
            </w:r>
            <w:proofErr w:type="spellStart"/>
            <w:r w:rsidRPr="008B6173">
              <w:rPr>
                <w:sz w:val="24"/>
                <w:szCs w:val="24"/>
              </w:rPr>
              <w:t>лего</w:t>
            </w:r>
            <w:proofErr w:type="spellEnd"/>
            <w:r w:rsidRPr="008B6173">
              <w:rPr>
                <w:sz w:val="24"/>
                <w:szCs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Столы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Проектор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Экран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40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Коплект</w:t>
            </w:r>
            <w:proofErr w:type="spellEnd"/>
            <w:r w:rsidRPr="008B6173">
              <w:rPr>
                <w:sz w:val="24"/>
                <w:szCs w:val="24"/>
              </w:rPr>
              <w:t xml:space="preserve"> камуфляжных костюмов для ВПК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12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Батут для современного танца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Принтер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Шкаф для документов, книжный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Экран на штативе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Принтер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Микшерский пульт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proofErr w:type="spellStart"/>
            <w:r w:rsidRPr="008B6173">
              <w:rPr>
                <w:sz w:val="24"/>
                <w:szCs w:val="24"/>
              </w:rPr>
              <w:t>Радиомикрофон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Головной микрофон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Голова вращающая (свет)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F0CF7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Телефон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7" w:rsidRPr="008B6173" w:rsidRDefault="002F0CF7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Световое оборудование для сцены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комплект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 xml:space="preserve">Надувной гимнастический </w:t>
            </w:r>
            <w:proofErr w:type="spellStart"/>
            <w:r w:rsidRPr="008B6173">
              <w:rPr>
                <w:sz w:val="24"/>
                <w:szCs w:val="24"/>
              </w:rPr>
              <w:t>фляк-тренер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Макет автомата Калашникова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МФУ струйный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Стул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23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Акустическая колонка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4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Садовый стол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6D0081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Полный к</w:t>
            </w:r>
            <w:r w:rsidR="002405CF" w:rsidRPr="008B6173">
              <w:rPr>
                <w:sz w:val="24"/>
                <w:szCs w:val="24"/>
              </w:rPr>
              <w:t>омплект камуфляжной  одежды для патриотов</w:t>
            </w:r>
            <w:r w:rsidRPr="008B61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10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Костюм химзащиты ОЗРК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Палатка кемпинговая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3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Мольберт напольный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5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Палатка трехместная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Кипятильник электрический (титан)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Ноутбук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Винтовка пневматическая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Альпинистское снаряжение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2405CF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 комплекта</w:t>
            </w:r>
          </w:p>
        </w:tc>
      </w:tr>
      <w:tr w:rsidR="002405CF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C863B9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Комплект одежды для сцены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F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C863B9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69.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Компьютер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  <w:tr w:rsidR="00C863B9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Шкаф для документов, книжный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</w:t>
            </w:r>
          </w:p>
        </w:tc>
      </w:tr>
      <w:tr w:rsidR="00C863B9" w:rsidRPr="008B6173" w:rsidTr="002405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71.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Панель по безопасности дорожного движения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B9" w:rsidRPr="008B6173" w:rsidRDefault="00C863B9" w:rsidP="002405CF">
            <w:pPr>
              <w:pStyle w:val="a3"/>
              <w:jc w:val="center"/>
              <w:rPr>
                <w:sz w:val="24"/>
                <w:szCs w:val="24"/>
              </w:rPr>
            </w:pPr>
            <w:r w:rsidRPr="008B6173">
              <w:rPr>
                <w:sz w:val="24"/>
                <w:szCs w:val="24"/>
              </w:rPr>
              <w:t>1</w:t>
            </w:r>
          </w:p>
        </w:tc>
      </w:tr>
    </w:tbl>
    <w:p w:rsidR="002405CF" w:rsidRPr="008B6173" w:rsidRDefault="002405CF" w:rsidP="002F0CF7">
      <w:pPr>
        <w:rPr>
          <w:sz w:val="24"/>
          <w:szCs w:val="24"/>
        </w:rPr>
      </w:pPr>
    </w:p>
    <w:p w:rsidR="002405CF" w:rsidRPr="008B6173" w:rsidRDefault="002405CF" w:rsidP="002F0CF7">
      <w:pPr>
        <w:rPr>
          <w:sz w:val="24"/>
          <w:szCs w:val="24"/>
        </w:rPr>
      </w:pPr>
    </w:p>
    <w:p w:rsidR="002405CF" w:rsidRPr="008B6173" w:rsidRDefault="002405CF" w:rsidP="002F0CF7">
      <w:pPr>
        <w:rPr>
          <w:sz w:val="24"/>
          <w:szCs w:val="24"/>
        </w:rPr>
      </w:pPr>
    </w:p>
    <w:p w:rsidR="002405CF" w:rsidRPr="008B6173" w:rsidRDefault="002405CF" w:rsidP="002F0CF7">
      <w:pPr>
        <w:rPr>
          <w:sz w:val="24"/>
          <w:szCs w:val="24"/>
        </w:rPr>
      </w:pPr>
    </w:p>
    <w:p w:rsidR="002405CF" w:rsidRPr="008B6173" w:rsidRDefault="002405CF" w:rsidP="002405CF">
      <w:pPr>
        <w:rPr>
          <w:sz w:val="24"/>
          <w:szCs w:val="24"/>
        </w:rPr>
      </w:pPr>
    </w:p>
    <w:p w:rsidR="002405CF" w:rsidRPr="008B6173" w:rsidRDefault="002405CF" w:rsidP="002405CF">
      <w:pPr>
        <w:rPr>
          <w:sz w:val="24"/>
          <w:szCs w:val="24"/>
        </w:rPr>
      </w:pPr>
    </w:p>
    <w:p w:rsidR="009375A0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 xml:space="preserve"> </w:t>
      </w: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9375A0" w:rsidRPr="008B6173" w:rsidRDefault="009375A0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4353C9" w:rsidRPr="008B6173" w:rsidRDefault="004353C9" w:rsidP="00282B9E">
      <w:pPr>
        <w:pStyle w:val="ab"/>
        <w:ind w:firstLine="426"/>
        <w:jc w:val="both"/>
        <w:rPr>
          <w:sz w:val="24"/>
        </w:rPr>
      </w:pP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Деятельность учреждения отражается на сайте</w:t>
      </w:r>
      <w:r w:rsidR="002405CF" w:rsidRPr="008B6173">
        <w:rPr>
          <w:sz w:val="24"/>
        </w:rPr>
        <w:t>, в социальных сетях, районной газете «Ангарская правда».</w:t>
      </w:r>
      <w:r w:rsidR="00575BFA" w:rsidRPr="008B6173">
        <w:rPr>
          <w:sz w:val="24"/>
        </w:rPr>
        <w:t xml:space="preserve"> 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 xml:space="preserve">Педагогическим работникам обеспечена техническая поддержка при проведении мероприятий: установка необходимого оборудования (проекторы, ноутбуки, звук), консультирование по вопросам эксплуатации оборудования, регулярно проводится общая техническая поддержка, ремонт и обслуживание </w:t>
      </w:r>
      <w:proofErr w:type="spellStart"/>
      <w:r w:rsidRPr="008B6173">
        <w:rPr>
          <w:sz w:val="24"/>
        </w:rPr>
        <w:t>орг</w:t>
      </w:r>
      <w:proofErr w:type="spellEnd"/>
      <w:r w:rsidRPr="008B6173">
        <w:rPr>
          <w:sz w:val="24"/>
        </w:rPr>
        <w:t xml:space="preserve">- и компьютерной техники. Педагоги используют дополнительные электронные ресурсы для участия в </w:t>
      </w:r>
      <w:proofErr w:type="spellStart"/>
      <w:r w:rsidRPr="008B6173">
        <w:rPr>
          <w:sz w:val="24"/>
        </w:rPr>
        <w:t>вебинарах</w:t>
      </w:r>
      <w:proofErr w:type="spellEnd"/>
      <w:r w:rsidRPr="008B6173">
        <w:rPr>
          <w:sz w:val="24"/>
        </w:rPr>
        <w:t xml:space="preserve">, общаются по электронной почте и используют </w:t>
      </w:r>
      <w:proofErr w:type="spellStart"/>
      <w:r w:rsidRPr="008B6173">
        <w:rPr>
          <w:sz w:val="24"/>
        </w:rPr>
        <w:t>мессенджеры</w:t>
      </w:r>
      <w:proofErr w:type="spellEnd"/>
      <w:r w:rsidRPr="008B6173">
        <w:rPr>
          <w:sz w:val="24"/>
        </w:rPr>
        <w:t xml:space="preserve"> (</w:t>
      </w:r>
      <w:proofErr w:type="spellStart"/>
      <w:r w:rsidRPr="008B6173">
        <w:rPr>
          <w:sz w:val="24"/>
          <w:lang w:val="en-US"/>
        </w:rPr>
        <w:t>skype</w:t>
      </w:r>
      <w:proofErr w:type="spellEnd"/>
      <w:r w:rsidRPr="008B6173">
        <w:rPr>
          <w:sz w:val="24"/>
        </w:rPr>
        <w:t xml:space="preserve">, </w:t>
      </w:r>
      <w:proofErr w:type="spellStart"/>
      <w:r w:rsidRPr="008B6173">
        <w:rPr>
          <w:sz w:val="24"/>
        </w:rPr>
        <w:t>viber</w:t>
      </w:r>
      <w:proofErr w:type="spellEnd"/>
      <w:r w:rsidRPr="008B6173">
        <w:rPr>
          <w:sz w:val="24"/>
        </w:rPr>
        <w:t xml:space="preserve">). 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 xml:space="preserve">Учреждением приняты меры по обеспечению безопасности </w:t>
      </w:r>
      <w:proofErr w:type="gramStart"/>
      <w:r w:rsidRPr="008B6173">
        <w:rPr>
          <w:sz w:val="24"/>
        </w:rPr>
        <w:t>обучающихся</w:t>
      </w:r>
      <w:proofErr w:type="gramEnd"/>
      <w:r w:rsidRPr="008B6173">
        <w:rPr>
          <w:sz w:val="24"/>
        </w:rPr>
        <w:t xml:space="preserve"> во время нахождения в образовательной организации: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lastRenderedPageBreak/>
        <w:t>- заключен муниципальный контракт №5/18-59 с Федеральным государственным казенным учреждением «Управление вневедомственной охраны войск национальной гвардии Российской Федерации по Красноярскому краю»;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-   установлена тревожная кнопка;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-  оборудована система видеонаблюдения за коридорами и холлами первого этажа здания и камеры наружного наблюдения;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>- действует контрольно-пропускной режим.</w:t>
      </w:r>
    </w:p>
    <w:p w:rsidR="00282B9E" w:rsidRPr="008B6173" w:rsidRDefault="00282B9E" w:rsidP="00282B9E">
      <w:pPr>
        <w:pStyle w:val="ab"/>
        <w:ind w:firstLine="426"/>
        <w:jc w:val="both"/>
        <w:rPr>
          <w:sz w:val="24"/>
        </w:rPr>
      </w:pPr>
      <w:r w:rsidRPr="008B6173">
        <w:rPr>
          <w:sz w:val="24"/>
        </w:rPr>
        <w:t xml:space="preserve">Результаты </w:t>
      </w:r>
      <w:proofErr w:type="spellStart"/>
      <w:r w:rsidRPr="008B6173">
        <w:rPr>
          <w:sz w:val="24"/>
        </w:rPr>
        <w:t>самообследования</w:t>
      </w:r>
      <w:proofErr w:type="spellEnd"/>
      <w:r w:rsidRPr="008B6173">
        <w:rPr>
          <w:sz w:val="24"/>
        </w:rPr>
        <w:t xml:space="preserve"> показывают, что в целом организационно-правовое обеспечение и организация управления образовательным процессом в Учреждении соответствуют требованиям Федерального закона от 29.12.2012 г. № 273-ФЗ «Об образовании в Российской Федерации», Устава учреждения и другим нормативно-правовым актам и документам, обеспечивает его динамичное развитие и решение поставленных задач. </w:t>
      </w:r>
    </w:p>
    <w:p w:rsidR="00A36207" w:rsidRPr="008B6173" w:rsidRDefault="00A36207" w:rsidP="00BE7FDF">
      <w:pPr>
        <w:pStyle w:val="ab"/>
        <w:ind w:left="5387"/>
        <w:jc w:val="both"/>
        <w:rPr>
          <w:sz w:val="24"/>
        </w:rPr>
      </w:pPr>
    </w:p>
    <w:p w:rsidR="00A36207" w:rsidRPr="008B6173" w:rsidRDefault="00A36207" w:rsidP="00BE7FDF">
      <w:pPr>
        <w:pStyle w:val="ab"/>
        <w:ind w:left="5387"/>
        <w:jc w:val="both"/>
        <w:rPr>
          <w:sz w:val="24"/>
        </w:rPr>
      </w:pPr>
    </w:p>
    <w:p w:rsidR="00A36207" w:rsidRPr="008B6173" w:rsidRDefault="00A36207" w:rsidP="00BE7FDF">
      <w:pPr>
        <w:pStyle w:val="ab"/>
        <w:ind w:left="5387"/>
        <w:jc w:val="both"/>
        <w:rPr>
          <w:sz w:val="24"/>
        </w:rPr>
      </w:pPr>
    </w:p>
    <w:p w:rsidR="00A36207" w:rsidRPr="008B6173" w:rsidRDefault="00A36207" w:rsidP="00BE7FDF">
      <w:pPr>
        <w:pStyle w:val="ab"/>
        <w:ind w:left="5387"/>
        <w:jc w:val="both"/>
        <w:rPr>
          <w:sz w:val="24"/>
        </w:rPr>
      </w:pPr>
    </w:p>
    <w:p w:rsidR="00BE7FDF" w:rsidRPr="008B6173" w:rsidRDefault="00BE7FDF" w:rsidP="00BE7FDF">
      <w:pPr>
        <w:pStyle w:val="ab"/>
        <w:ind w:left="5387"/>
        <w:jc w:val="both"/>
        <w:rPr>
          <w:sz w:val="24"/>
        </w:rPr>
      </w:pPr>
      <w:r w:rsidRPr="008B6173">
        <w:rPr>
          <w:sz w:val="24"/>
        </w:rPr>
        <w:t xml:space="preserve">Приложение к отчету о результатах </w:t>
      </w:r>
      <w:proofErr w:type="spellStart"/>
      <w:r w:rsidR="005D6557" w:rsidRPr="008B6173">
        <w:rPr>
          <w:sz w:val="24"/>
        </w:rPr>
        <w:t>самообследования</w:t>
      </w:r>
      <w:proofErr w:type="spellEnd"/>
      <w:r w:rsidR="005D6557" w:rsidRPr="008B6173">
        <w:rPr>
          <w:sz w:val="24"/>
        </w:rPr>
        <w:t xml:space="preserve"> МБОУ ДОД «Центр роста»</w:t>
      </w:r>
    </w:p>
    <w:p w:rsidR="00F2658B" w:rsidRPr="008B6173" w:rsidRDefault="00F2658B" w:rsidP="00754701">
      <w:pPr>
        <w:pStyle w:val="ab"/>
        <w:ind w:firstLine="426"/>
        <w:jc w:val="both"/>
        <w:rPr>
          <w:sz w:val="24"/>
        </w:rPr>
      </w:pPr>
    </w:p>
    <w:p w:rsidR="00E46632" w:rsidRPr="008B6173" w:rsidRDefault="00E46632" w:rsidP="00754701">
      <w:pPr>
        <w:pStyle w:val="ab"/>
        <w:ind w:firstLine="426"/>
        <w:jc w:val="both"/>
        <w:rPr>
          <w:sz w:val="24"/>
        </w:rPr>
      </w:pPr>
    </w:p>
    <w:p w:rsidR="00374B4B" w:rsidRPr="008B6173" w:rsidRDefault="00BE7FDF" w:rsidP="009615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3">
        <w:rPr>
          <w:rFonts w:ascii="Times New Roman" w:hAnsi="Times New Roman" w:cs="Times New Roman"/>
          <w:b/>
          <w:sz w:val="24"/>
          <w:szCs w:val="24"/>
        </w:rPr>
        <w:t>Показатели деятел</w:t>
      </w:r>
      <w:r w:rsidR="009615E7" w:rsidRPr="008B6173">
        <w:rPr>
          <w:rFonts w:ascii="Times New Roman" w:hAnsi="Times New Roman" w:cs="Times New Roman"/>
          <w:b/>
          <w:sz w:val="24"/>
          <w:szCs w:val="24"/>
        </w:rPr>
        <w:t>ьности МБОУ ДОД «Центр роста»</w:t>
      </w:r>
      <w:r w:rsidRPr="008B6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9EB" w:rsidRPr="008B6173" w:rsidRDefault="000129EB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6173">
        <w:rPr>
          <w:rFonts w:ascii="Times New Roman" w:hAnsi="Times New Roman" w:cs="Times New Roman"/>
          <w:sz w:val="24"/>
          <w:szCs w:val="24"/>
        </w:rPr>
        <w:t xml:space="preserve">(согласно приказу Министерства образования и науки Российской Федерации </w:t>
      </w:r>
      <w:proofErr w:type="gramEnd"/>
    </w:p>
    <w:p w:rsidR="000129EB" w:rsidRPr="008B6173" w:rsidRDefault="000129EB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>от 10.12.2013 № 1324)</w:t>
      </w:r>
    </w:p>
    <w:p w:rsidR="003D36DC" w:rsidRPr="008B6173" w:rsidRDefault="00F81AF5" w:rsidP="003D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1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15E7" w:rsidRPr="008B6173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39"/>
        <w:gridCol w:w="4860"/>
        <w:gridCol w:w="1707"/>
        <w:gridCol w:w="1794"/>
      </w:tblGrid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F2180B" w:rsidRPr="008B6173" w:rsidTr="009F156C">
        <w:trPr>
          <w:trHeight w:val="396"/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7B4BE1" w:rsidP="00DB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8AE" w:rsidRPr="008B617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FE2AB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18597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(услуги)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B91371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(3-6</w:t>
            </w:r>
            <w:r w:rsidR="00F2180B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B58A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Детей м</w:t>
            </w:r>
            <w:r w:rsidR="00B91371" w:rsidRPr="008B6173">
              <w:rPr>
                <w:rFonts w:ascii="Times New Roman" w:hAnsi="Times New Roman" w:cs="Times New Roman"/>
                <w:sz w:val="24"/>
                <w:szCs w:val="24"/>
              </w:rPr>
              <w:t>ладшего школьного возраста (7-10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B58A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Детей ср</w:t>
            </w:r>
            <w:r w:rsidR="00B91371" w:rsidRPr="008B6173">
              <w:rPr>
                <w:rFonts w:ascii="Times New Roman" w:hAnsi="Times New Roman" w:cs="Times New Roman"/>
                <w:sz w:val="24"/>
                <w:szCs w:val="24"/>
              </w:rPr>
              <w:t>еднего школьного возраста (11-14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B58A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9137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школьного возраста (15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-17 лет)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B58A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5A6D7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8B6173" w:rsidRDefault="00A778EF" w:rsidP="00DB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="00FE2AB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B58AE" w:rsidRPr="008B6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6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6D7E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859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30 – 1,6</w:t>
            </w:r>
            <w:r w:rsidR="009615E7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15E7" w:rsidRPr="008B6173" w:rsidRDefault="009615E7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(краевые интенсивные школы)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D7E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35CF4" w:rsidP="005A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="007B4BE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CB" w:rsidRPr="008B6173" w:rsidRDefault="00D636CB" w:rsidP="005A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5C3D" w:rsidRPr="008B6173">
              <w:rPr>
                <w:rFonts w:ascii="Times New Roman" w:hAnsi="Times New Roman" w:cs="Times New Roman"/>
                <w:sz w:val="24"/>
                <w:szCs w:val="24"/>
              </w:rPr>
              <w:t>ОВЗ, дети-инвалиды, сироты</w:t>
            </w:r>
            <w:r w:rsidR="0092215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2156"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опекаемые</w:t>
            </w:r>
            <w:r w:rsidR="00AD5C3D" w:rsidRPr="008B61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  <w:r w:rsidR="00AD5C3D" w:rsidRPr="008B6173">
              <w:rPr>
                <w:rFonts w:ascii="Times New Roman" w:hAnsi="Times New Roman" w:cs="Times New Roman"/>
                <w:sz w:val="24"/>
                <w:szCs w:val="24"/>
              </w:rPr>
              <w:t>, инвалидностью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8B6173" w:rsidRDefault="00135CF4" w:rsidP="0013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B4BE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D7E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8B6173" w:rsidRDefault="007B4BE1" w:rsidP="0013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CF4" w:rsidRPr="008B6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1,9</w:t>
            </w:r>
            <w:r w:rsidR="005A6D7E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5A6D7E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4B07ED"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04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  <w:r w:rsidR="00185971" w:rsidRPr="008B6173">
              <w:rPr>
                <w:rFonts w:ascii="Times New Roman" w:hAnsi="Times New Roman" w:cs="Times New Roman"/>
                <w:sz w:val="24"/>
                <w:szCs w:val="24"/>
              </w:rPr>
              <w:t>(социальные группы)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859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636CB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8B6173" w:rsidRDefault="00185971" w:rsidP="00CB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   211– 11</w:t>
            </w:r>
            <w:r w:rsidR="005A6D7E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DD9" w:rsidRPr="008B6173" w:rsidRDefault="00CB3069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8 – 56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8B6173" w:rsidRDefault="00CB3069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8B6173" w:rsidRDefault="0008500A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F54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8B6173" w:rsidRDefault="0008500A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8B6173" w:rsidRDefault="0008500A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4F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A1D39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BF" w:rsidRPr="008B6173" w:rsidRDefault="00CB3069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BD6" w:rsidRPr="008B6173" w:rsidRDefault="0008500A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08500A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471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8F54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08500A" w:rsidP="000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C3734B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A64F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4 – 0,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34B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34F3D" w:rsidRPr="008B6173" w:rsidRDefault="00B34F3D" w:rsidP="008F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CB3069" w:rsidP="00CB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959D0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–1</w:t>
            </w:r>
            <w:r w:rsidR="0018597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  <w:r w:rsidR="009F156C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3959D0" w:rsidP="00CB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597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300 –16 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859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3959D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431BC8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069"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82243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FA524C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05D5B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совместителей)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08500A" w:rsidP="0012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21598" w:rsidRPr="008B617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321767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8B6173" w:rsidRDefault="00CB3069" w:rsidP="0012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76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63" w:rsidRPr="008B6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176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598" w:rsidRPr="008B61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767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3D" w:rsidRPr="008B6173" w:rsidRDefault="0008500A" w:rsidP="0012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121598"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767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8B6173" w:rsidRDefault="00B233E7" w:rsidP="0012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00A" w:rsidRPr="008B6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DA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D5B" w:rsidRPr="008B6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1598"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767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8B6173" w:rsidRDefault="00D479DA" w:rsidP="0062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5179"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6CC"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17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246CC" w:rsidRPr="008B61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463D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8B6173" w:rsidRDefault="00321767" w:rsidP="0032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463D"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187" w:rsidRPr="008B6173" w:rsidRDefault="00435179" w:rsidP="0062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6CC"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246CC" w:rsidRPr="008B61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79DA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3D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A524C" w:rsidP="002C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05D5B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совместителей)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AD5C3D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F2180B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435179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971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E4E9D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357187" w:rsidRPr="008B6173" w:rsidRDefault="00357187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AD5C3D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  <w:r w:rsidR="00F2180B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0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85971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 – 13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9D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85971" w:rsidP="00B23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179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C863B9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17 – 25</w:t>
            </w:r>
            <w:r w:rsidR="00B233E7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9D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85971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179" w:rsidRPr="008B6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E9D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3B9" w:rsidRPr="008B617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  <w:p w:rsidR="00833A26" w:rsidRPr="008B6173" w:rsidRDefault="00C863B9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(курсы, переподготовка)</w:t>
            </w:r>
          </w:p>
          <w:p w:rsidR="00833A26" w:rsidRPr="008B6173" w:rsidRDefault="00833A26" w:rsidP="008C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C863B9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5 – 7,2</w:t>
            </w:r>
            <w:r w:rsidR="00435179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E3B63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E9D" w:rsidRPr="008B61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  <w:r w:rsidR="004206B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(газета «</w:t>
            </w:r>
            <w:proofErr w:type="gramStart"/>
            <w:r w:rsidR="004206B6" w:rsidRPr="008B6173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="004206B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сайт учреждения)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21598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3959D0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(газета «</w:t>
            </w:r>
            <w:proofErr w:type="gramStart"/>
            <w:r w:rsidR="003959D0" w:rsidRPr="008B6173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="003959D0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="004206B6" w:rsidRPr="008B6173">
              <w:rPr>
                <w:rFonts w:ascii="Times New Roman" w:hAnsi="Times New Roman" w:cs="Times New Roman"/>
                <w:sz w:val="24"/>
                <w:szCs w:val="24"/>
              </w:rPr>
              <w:t>, сайт учреждения)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121598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2C463D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  <w:r w:rsidR="004B128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Космонавтов,</w:t>
            </w:r>
            <w:r w:rsidR="00315E32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12  - 378 детей</w:t>
            </w:r>
            <w:proofErr w:type="gramStart"/>
            <w:r w:rsidR="00315E32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286" w:rsidRPr="008B61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9249DD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– 10 ноутбуков в учебных кабинетах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4B1286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249DD" w:rsidRPr="008B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2.2.6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C65BF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D84C90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2.6.5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0E3FD4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F2180B" w:rsidRPr="008B6173" w:rsidTr="009F156C">
        <w:trPr>
          <w:jc w:val="center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4B128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1286" w:rsidRPr="008B6173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занимающихся в основном здании (Космонавтов, 12)</w:t>
            </w:r>
            <w:r w:rsidR="004B128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315E32" w:rsidP="00F2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</w:t>
            </w:r>
            <w:r w:rsidR="004B1286"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5E29" w:rsidRPr="008B617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0B" w:rsidRPr="008B6173" w:rsidRDefault="00F2180B" w:rsidP="00D1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3"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</w:tbl>
    <w:p w:rsidR="003D36DC" w:rsidRPr="008B6173" w:rsidRDefault="003D36DC" w:rsidP="003D3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38" w:rsidRPr="008B6173" w:rsidRDefault="00A96F38" w:rsidP="00BE7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96F38" w:rsidRPr="008B6173" w:rsidSect="00AD183F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722"/>
    <w:multiLevelType w:val="multilevel"/>
    <w:tmpl w:val="745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2A46D8F"/>
    <w:multiLevelType w:val="hybridMultilevel"/>
    <w:tmpl w:val="64D0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EB2"/>
    <w:multiLevelType w:val="hybridMultilevel"/>
    <w:tmpl w:val="5E320F7E"/>
    <w:lvl w:ilvl="0" w:tplc="2DBE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D54F8"/>
    <w:multiLevelType w:val="hybridMultilevel"/>
    <w:tmpl w:val="0398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657E3"/>
    <w:multiLevelType w:val="hybridMultilevel"/>
    <w:tmpl w:val="56FA1AA8"/>
    <w:lvl w:ilvl="0" w:tplc="0D3C3B1A">
      <w:start w:val="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A652D"/>
    <w:multiLevelType w:val="hybridMultilevel"/>
    <w:tmpl w:val="56D455C2"/>
    <w:lvl w:ilvl="0" w:tplc="281AC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486520"/>
    <w:multiLevelType w:val="multilevel"/>
    <w:tmpl w:val="AF26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36B4843"/>
    <w:multiLevelType w:val="multilevel"/>
    <w:tmpl w:val="CFCE9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>
    <w:nsid w:val="3D1D3F5A"/>
    <w:multiLevelType w:val="multilevel"/>
    <w:tmpl w:val="4E5CA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3E9D4CCF"/>
    <w:multiLevelType w:val="multilevel"/>
    <w:tmpl w:val="B0FC67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D124B5"/>
    <w:multiLevelType w:val="hybridMultilevel"/>
    <w:tmpl w:val="D9EA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B4E86"/>
    <w:multiLevelType w:val="hybridMultilevel"/>
    <w:tmpl w:val="EEDAA0DC"/>
    <w:lvl w:ilvl="0" w:tplc="715AE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8037B4"/>
    <w:multiLevelType w:val="multilevel"/>
    <w:tmpl w:val="8188B1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54A32AF5"/>
    <w:multiLevelType w:val="hybridMultilevel"/>
    <w:tmpl w:val="A122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6593D"/>
    <w:multiLevelType w:val="hybridMultilevel"/>
    <w:tmpl w:val="56FA1AA8"/>
    <w:lvl w:ilvl="0" w:tplc="0D3C3B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86972"/>
    <w:multiLevelType w:val="hybridMultilevel"/>
    <w:tmpl w:val="361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4C47"/>
    <w:multiLevelType w:val="hybridMultilevel"/>
    <w:tmpl w:val="10A2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65B2"/>
    <w:multiLevelType w:val="hybridMultilevel"/>
    <w:tmpl w:val="DB341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906D5"/>
    <w:multiLevelType w:val="multilevel"/>
    <w:tmpl w:val="AC2206D6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D0E6821"/>
    <w:multiLevelType w:val="multilevel"/>
    <w:tmpl w:val="F4728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7D6F6A03"/>
    <w:multiLevelType w:val="hybridMultilevel"/>
    <w:tmpl w:val="78389FCC"/>
    <w:lvl w:ilvl="0" w:tplc="45A076A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3"/>
  </w:num>
  <w:num w:numId="10">
    <w:abstractNumId w:val="18"/>
  </w:num>
  <w:num w:numId="11">
    <w:abstractNumId w:val="6"/>
  </w:num>
  <w:num w:numId="12">
    <w:abstractNumId w:val="16"/>
  </w:num>
  <w:num w:numId="13">
    <w:abstractNumId w:val="0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 w:numId="18">
    <w:abstractNumId w:val="10"/>
  </w:num>
  <w:num w:numId="19">
    <w:abstractNumId w:val="20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7F5D"/>
    <w:rsid w:val="00001ECF"/>
    <w:rsid w:val="0000594C"/>
    <w:rsid w:val="00011265"/>
    <w:rsid w:val="00011E9A"/>
    <w:rsid w:val="000129EB"/>
    <w:rsid w:val="00015A69"/>
    <w:rsid w:val="00022991"/>
    <w:rsid w:val="00022B41"/>
    <w:rsid w:val="00025069"/>
    <w:rsid w:val="00025B4F"/>
    <w:rsid w:val="0003192E"/>
    <w:rsid w:val="000319B9"/>
    <w:rsid w:val="0003251F"/>
    <w:rsid w:val="00032A37"/>
    <w:rsid w:val="00035604"/>
    <w:rsid w:val="00035746"/>
    <w:rsid w:val="00035FC4"/>
    <w:rsid w:val="00037C28"/>
    <w:rsid w:val="00040FE6"/>
    <w:rsid w:val="0004734E"/>
    <w:rsid w:val="00053873"/>
    <w:rsid w:val="00055DC4"/>
    <w:rsid w:val="000637E5"/>
    <w:rsid w:val="00066C38"/>
    <w:rsid w:val="0007046E"/>
    <w:rsid w:val="000710A0"/>
    <w:rsid w:val="000725BC"/>
    <w:rsid w:val="00074214"/>
    <w:rsid w:val="0008500A"/>
    <w:rsid w:val="00087042"/>
    <w:rsid w:val="0009170A"/>
    <w:rsid w:val="00092E2A"/>
    <w:rsid w:val="000A2CFA"/>
    <w:rsid w:val="000A2EE3"/>
    <w:rsid w:val="000B06F7"/>
    <w:rsid w:val="000B7475"/>
    <w:rsid w:val="000B7975"/>
    <w:rsid w:val="000C5F1C"/>
    <w:rsid w:val="000C65BF"/>
    <w:rsid w:val="000D3195"/>
    <w:rsid w:val="000D4876"/>
    <w:rsid w:val="000D6463"/>
    <w:rsid w:val="000D6CAC"/>
    <w:rsid w:val="000D76A8"/>
    <w:rsid w:val="000E3FD4"/>
    <w:rsid w:val="000F54D7"/>
    <w:rsid w:val="001024BF"/>
    <w:rsid w:val="00102A3F"/>
    <w:rsid w:val="001038CE"/>
    <w:rsid w:val="00106AC0"/>
    <w:rsid w:val="00112B1C"/>
    <w:rsid w:val="00114643"/>
    <w:rsid w:val="001152AC"/>
    <w:rsid w:val="00115A95"/>
    <w:rsid w:val="00117EA0"/>
    <w:rsid w:val="001207EC"/>
    <w:rsid w:val="00121598"/>
    <w:rsid w:val="001220E1"/>
    <w:rsid w:val="00122A22"/>
    <w:rsid w:val="0012639A"/>
    <w:rsid w:val="00126DEF"/>
    <w:rsid w:val="00130604"/>
    <w:rsid w:val="00130C19"/>
    <w:rsid w:val="001317C5"/>
    <w:rsid w:val="0013192B"/>
    <w:rsid w:val="00134EDD"/>
    <w:rsid w:val="00135CF4"/>
    <w:rsid w:val="0013755C"/>
    <w:rsid w:val="0014298A"/>
    <w:rsid w:val="001505C4"/>
    <w:rsid w:val="00153102"/>
    <w:rsid w:val="00153E4B"/>
    <w:rsid w:val="0015452A"/>
    <w:rsid w:val="00154EF0"/>
    <w:rsid w:val="001634CB"/>
    <w:rsid w:val="00165E45"/>
    <w:rsid w:val="0017371A"/>
    <w:rsid w:val="001749B0"/>
    <w:rsid w:val="00181DA6"/>
    <w:rsid w:val="00185971"/>
    <w:rsid w:val="00190D7A"/>
    <w:rsid w:val="00194D6E"/>
    <w:rsid w:val="001A0171"/>
    <w:rsid w:val="001A3769"/>
    <w:rsid w:val="001B29B0"/>
    <w:rsid w:val="001B5025"/>
    <w:rsid w:val="001B5D70"/>
    <w:rsid w:val="001B6D56"/>
    <w:rsid w:val="001B7029"/>
    <w:rsid w:val="001B776F"/>
    <w:rsid w:val="001C1793"/>
    <w:rsid w:val="001C430D"/>
    <w:rsid w:val="001C4414"/>
    <w:rsid w:val="001C68C0"/>
    <w:rsid w:val="001C7865"/>
    <w:rsid w:val="001C7C08"/>
    <w:rsid w:val="001D39B6"/>
    <w:rsid w:val="001D42C3"/>
    <w:rsid w:val="001D5E2E"/>
    <w:rsid w:val="001D5E5A"/>
    <w:rsid w:val="001F03A0"/>
    <w:rsid w:val="001F164C"/>
    <w:rsid w:val="001F2A57"/>
    <w:rsid w:val="001F438E"/>
    <w:rsid w:val="0020439D"/>
    <w:rsid w:val="00205878"/>
    <w:rsid w:val="00210F11"/>
    <w:rsid w:val="002132CA"/>
    <w:rsid w:val="00215F14"/>
    <w:rsid w:val="0022152A"/>
    <w:rsid w:val="00221830"/>
    <w:rsid w:val="00222160"/>
    <w:rsid w:val="002236E5"/>
    <w:rsid w:val="00232B26"/>
    <w:rsid w:val="00234D9C"/>
    <w:rsid w:val="00235AC1"/>
    <w:rsid w:val="002405CF"/>
    <w:rsid w:val="00240BBF"/>
    <w:rsid w:val="00244A7B"/>
    <w:rsid w:val="002477FB"/>
    <w:rsid w:val="002505AD"/>
    <w:rsid w:val="00250E48"/>
    <w:rsid w:val="00253BAB"/>
    <w:rsid w:val="00255355"/>
    <w:rsid w:val="00261774"/>
    <w:rsid w:val="0026504A"/>
    <w:rsid w:val="002756F5"/>
    <w:rsid w:val="00276ECB"/>
    <w:rsid w:val="00280845"/>
    <w:rsid w:val="00282B9E"/>
    <w:rsid w:val="00283E8D"/>
    <w:rsid w:val="002925DC"/>
    <w:rsid w:val="00294CE1"/>
    <w:rsid w:val="0029696C"/>
    <w:rsid w:val="0029728E"/>
    <w:rsid w:val="002A7AE8"/>
    <w:rsid w:val="002B0286"/>
    <w:rsid w:val="002B0B3A"/>
    <w:rsid w:val="002B1971"/>
    <w:rsid w:val="002C22E9"/>
    <w:rsid w:val="002C25BF"/>
    <w:rsid w:val="002C27D4"/>
    <w:rsid w:val="002C44B4"/>
    <w:rsid w:val="002C463D"/>
    <w:rsid w:val="002D0D80"/>
    <w:rsid w:val="002E5C63"/>
    <w:rsid w:val="002F0CF7"/>
    <w:rsid w:val="002F44C5"/>
    <w:rsid w:val="002F5B61"/>
    <w:rsid w:val="00300C7B"/>
    <w:rsid w:val="00301FDD"/>
    <w:rsid w:val="003112A9"/>
    <w:rsid w:val="0031183B"/>
    <w:rsid w:val="00315E32"/>
    <w:rsid w:val="00315FD2"/>
    <w:rsid w:val="0031729B"/>
    <w:rsid w:val="00321767"/>
    <w:rsid w:val="00324C6F"/>
    <w:rsid w:val="003401A7"/>
    <w:rsid w:val="00340430"/>
    <w:rsid w:val="00340C5A"/>
    <w:rsid w:val="00341F1B"/>
    <w:rsid w:val="003444F9"/>
    <w:rsid w:val="0035122C"/>
    <w:rsid w:val="003523A3"/>
    <w:rsid w:val="003527D6"/>
    <w:rsid w:val="003560F6"/>
    <w:rsid w:val="00356C42"/>
    <w:rsid w:val="00357187"/>
    <w:rsid w:val="0036083F"/>
    <w:rsid w:val="00360870"/>
    <w:rsid w:val="00362A98"/>
    <w:rsid w:val="00364478"/>
    <w:rsid w:val="0036539B"/>
    <w:rsid w:val="003656A1"/>
    <w:rsid w:val="003700EE"/>
    <w:rsid w:val="00370137"/>
    <w:rsid w:val="003704B3"/>
    <w:rsid w:val="00374B4B"/>
    <w:rsid w:val="00376F7F"/>
    <w:rsid w:val="003906A1"/>
    <w:rsid w:val="00392DA1"/>
    <w:rsid w:val="003934D4"/>
    <w:rsid w:val="00394024"/>
    <w:rsid w:val="003959D0"/>
    <w:rsid w:val="003A20CD"/>
    <w:rsid w:val="003A5B18"/>
    <w:rsid w:val="003A6972"/>
    <w:rsid w:val="003B52BF"/>
    <w:rsid w:val="003B587A"/>
    <w:rsid w:val="003B6A70"/>
    <w:rsid w:val="003C194C"/>
    <w:rsid w:val="003C2C8E"/>
    <w:rsid w:val="003C5C6E"/>
    <w:rsid w:val="003D25F8"/>
    <w:rsid w:val="003D2779"/>
    <w:rsid w:val="003D36DC"/>
    <w:rsid w:val="003E0777"/>
    <w:rsid w:val="003E4245"/>
    <w:rsid w:val="003E6580"/>
    <w:rsid w:val="003F4DD8"/>
    <w:rsid w:val="003F5784"/>
    <w:rsid w:val="00401583"/>
    <w:rsid w:val="00401E05"/>
    <w:rsid w:val="00403567"/>
    <w:rsid w:val="00405D5B"/>
    <w:rsid w:val="00405F76"/>
    <w:rsid w:val="00417C5B"/>
    <w:rsid w:val="004206B6"/>
    <w:rsid w:val="00421CF7"/>
    <w:rsid w:val="0042511E"/>
    <w:rsid w:val="0042588C"/>
    <w:rsid w:val="00425D65"/>
    <w:rsid w:val="00427246"/>
    <w:rsid w:val="00430329"/>
    <w:rsid w:val="00431BC8"/>
    <w:rsid w:val="00435179"/>
    <w:rsid w:val="004353C9"/>
    <w:rsid w:val="00440E7B"/>
    <w:rsid w:val="004439A0"/>
    <w:rsid w:val="00443A4C"/>
    <w:rsid w:val="00444EB6"/>
    <w:rsid w:val="00445B4E"/>
    <w:rsid w:val="00452659"/>
    <w:rsid w:val="00457F5D"/>
    <w:rsid w:val="00466994"/>
    <w:rsid w:val="00466EAA"/>
    <w:rsid w:val="0047070F"/>
    <w:rsid w:val="00472861"/>
    <w:rsid w:val="004749C2"/>
    <w:rsid w:val="00475CBE"/>
    <w:rsid w:val="00481306"/>
    <w:rsid w:val="00484C1B"/>
    <w:rsid w:val="00494094"/>
    <w:rsid w:val="00494BB5"/>
    <w:rsid w:val="004A13C2"/>
    <w:rsid w:val="004A3A63"/>
    <w:rsid w:val="004A686E"/>
    <w:rsid w:val="004A692D"/>
    <w:rsid w:val="004A716D"/>
    <w:rsid w:val="004B07ED"/>
    <w:rsid w:val="004B1286"/>
    <w:rsid w:val="004B1A8A"/>
    <w:rsid w:val="004B2479"/>
    <w:rsid w:val="004B4944"/>
    <w:rsid w:val="004B5C58"/>
    <w:rsid w:val="004C4EDE"/>
    <w:rsid w:val="004C740A"/>
    <w:rsid w:val="004D0E55"/>
    <w:rsid w:val="004E4E9D"/>
    <w:rsid w:val="004E7873"/>
    <w:rsid w:val="004F376E"/>
    <w:rsid w:val="005003D9"/>
    <w:rsid w:val="005058AB"/>
    <w:rsid w:val="0051124A"/>
    <w:rsid w:val="00512B76"/>
    <w:rsid w:val="00513459"/>
    <w:rsid w:val="005346B8"/>
    <w:rsid w:val="00540219"/>
    <w:rsid w:val="0055178F"/>
    <w:rsid w:val="00557B55"/>
    <w:rsid w:val="005604D8"/>
    <w:rsid w:val="00567166"/>
    <w:rsid w:val="00571791"/>
    <w:rsid w:val="00575BFA"/>
    <w:rsid w:val="0057678B"/>
    <w:rsid w:val="00580334"/>
    <w:rsid w:val="00586070"/>
    <w:rsid w:val="005861D0"/>
    <w:rsid w:val="005921C5"/>
    <w:rsid w:val="00596314"/>
    <w:rsid w:val="005A004A"/>
    <w:rsid w:val="005A3ADB"/>
    <w:rsid w:val="005A6D7E"/>
    <w:rsid w:val="005A7192"/>
    <w:rsid w:val="005B06F2"/>
    <w:rsid w:val="005B3A65"/>
    <w:rsid w:val="005B5F79"/>
    <w:rsid w:val="005B6CC6"/>
    <w:rsid w:val="005B7B44"/>
    <w:rsid w:val="005C21AB"/>
    <w:rsid w:val="005C29F6"/>
    <w:rsid w:val="005D2A87"/>
    <w:rsid w:val="005D6557"/>
    <w:rsid w:val="005E114A"/>
    <w:rsid w:val="005E1279"/>
    <w:rsid w:val="005E36BA"/>
    <w:rsid w:val="005E4799"/>
    <w:rsid w:val="005F03AD"/>
    <w:rsid w:val="005F2293"/>
    <w:rsid w:val="00601A32"/>
    <w:rsid w:val="00607844"/>
    <w:rsid w:val="00613D32"/>
    <w:rsid w:val="00613E65"/>
    <w:rsid w:val="00614F79"/>
    <w:rsid w:val="00616801"/>
    <w:rsid w:val="00623E51"/>
    <w:rsid w:val="006246CC"/>
    <w:rsid w:val="0062648B"/>
    <w:rsid w:val="0062725F"/>
    <w:rsid w:val="00630149"/>
    <w:rsid w:val="00631527"/>
    <w:rsid w:val="00640EFA"/>
    <w:rsid w:val="00641D0C"/>
    <w:rsid w:val="00644FBA"/>
    <w:rsid w:val="00646DD9"/>
    <w:rsid w:val="006508A1"/>
    <w:rsid w:val="00651C95"/>
    <w:rsid w:val="006535C4"/>
    <w:rsid w:val="00657D8B"/>
    <w:rsid w:val="006645E4"/>
    <w:rsid w:val="00666BA6"/>
    <w:rsid w:val="00681500"/>
    <w:rsid w:val="00681FD0"/>
    <w:rsid w:val="00683C0B"/>
    <w:rsid w:val="0068404C"/>
    <w:rsid w:val="00687F00"/>
    <w:rsid w:val="006913CF"/>
    <w:rsid w:val="00691445"/>
    <w:rsid w:val="00697B2D"/>
    <w:rsid w:val="006B485C"/>
    <w:rsid w:val="006C26F4"/>
    <w:rsid w:val="006C4646"/>
    <w:rsid w:val="006D0081"/>
    <w:rsid w:val="006D2172"/>
    <w:rsid w:val="006D7B87"/>
    <w:rsid w:val="006E0025"/>
    <w:rsid w:val="006E1F25"/>
    <w:rsid w:val="006E2342"/>
    <w:rsid w:val="006E30FB"/>
    <w:rsid w:val="006E7484"/>
    <w:rsid w:val="006F10CC"/>
    <w:rsid w:val="006F1FA2"/>
    <w:rsid w:val="006F2090"/>
    <w:rsid w:val="006F2B0F"/>
    <w:rsid w:val="006F6B1A"/>
    <w:rsid w:val="006F78BA"/>
    <w:rsid w:val="0071077F"/>
    <w:rsid w:val="00710878"/>
    <w:rsid w:val="00712A56"/>
    <w:rsid w:val="00714DAF"/>
    <w:rsid w:val="00721937"/>
    <w:rsid w:val="00722F37"/>
    <w:rsid w:val="00725F95"/>
    <w:rsid w:val="0073586F"/>
    <w:rsid w:val="00737F3E"/>
    <w:rsid w:val="00741995"/>
    <w:rsid w:val="0074270F"/>
    <w:rsid w:val="007475C7"/>
    <w:rsid w:val="00747E38"/>
    <w:rsid w:val="00754701"/>
    <w:rsid w:val="00755DBE"/>
    <w:rsid w:val="0076512C"/>
    <w:rsid w:val="00771EA9"/>
    <w:rsid w:val="00773EB6"/>
    <w:rsid w:val="00774C32"/>
    <w:rsid w:val="007803AA"/>
    <w:rsid w:val="007816AC"/>
    <w:rsid w:val="007842CB"/>
    <w:rsid w:val="0078736A"/>
    <w:rsid w:val="00792AFC"/>
    <w:rsid w:val="00797079"/>
    <w:rsid w:val="007A13E4"/>
    <w:rsid w:val="007A4B92"/>
    <w:rsid w:val="007A64F8"/>
    <w:rsid w:val="007B0A98"/>
    <w:rsid w:val="007B1CB3"/>
    <w:rsid w:val="007B49AC"/>
    <w:rsid w:val="007B4BE1"/>
    <w:rsid w:val="007C01C5"/>
    <w:rsid w:val="007C0914"/>
    <w:rsid w:val="007C46CC"/>
    <w:rsid w:val="007C4DCC"/>
    <w:rsid w:val="007D7741"/>
    <w:rsid w:val="007E5EEC"/>
    <w:rsid w:val="007F1C75"/>
    <w:rsid w:val="007F55FE"/>
    <w:rsid w:val="007F5C3E"/>
    <w:rsid w:val="007F732D"/>
    <w:rsid w:val="00801407"/>
    <w:rsid w:val="00802F8B"/>
    <w:rsid w:val="00803A68"/>
    <w:rsid w:val="008140AA"/>
    <w:rsid w:val="00822436"/>
    <w:rsid w:val="00822BF3"/>
    <w:rsid w:val="008300C0"/>
    <w:rsid w:val="00833A26"/>
    <w:rsid w:val="00834A6A"/>
    <w:rsid w:val="008374F8"/>
    <w:rsid w:val="008531F2"/>
    <w:rsid w:val="0085593C"/>
    <w:rsid w:val="00855969"/>
    <w:rsid w:val="0086266C"/>
    <w:rsid w:val="00862EC3"/>
    <w:rsid w:val="00866677"/>
    <w:rsid w:val="00866E78"/>
    <w:rsid w:val="008719D0"/>
    <w:rsid w:val="00871B50"/>
    <w:rsid w:val="008727B8"/>
    <w:rsid w:val="008748CC"/>
    <w:rsid w:val="00880561"/>
    <w:rsid w:val="00881FAD"/>
    <w:rsid w:val="00882859"/>
    <w:rsid w:val="00887BFB"/>
    <w:rsid w:val="00892D87"/>
    <w:rsid w:val="00895447"/>
    <w:rsid w:val="00896D70"/>
    <w:rsid w:val="00897C46"/>
    <w:rsid w:val="008A10F1"/>
    <w:rsid w:val="008A1279"/>
    <w:rsid w:val="008A1CCA"/>
    <w:rsid w:val="008A4D7E"/>
    <w:rsid w:val="008B09BF"/>
    <w:rsid w:val="008B2869"/>
    <w:rsid w:val="008B5E99"/>
    <w:rsid w:val="008B6173"/>
    <w:rsid w:val="008C3334"/>
    <w:rsid w:val="008C4CE7"/>
    <w:rsid w:val="008C568E"/>
    <w:rsid w:val="008C5959"/>
    <w:rsid w:val="008D3279"/>
    <w:rsid w:val="008D3574"/>
    <w:rsid w:val="008D697C"/>
    <w:rsid w:val="008E3352"/>
    <w:rsid w:val="008E3B63"/>
    <w:rsid w:val="008F1C6E"/>
    <w:rsid w:val="008F1F17"/>
    <w:rsid w:val="008F5471"/>
    <w:rsid w:val="00901549"/>
    <w:rsid w:val="00910096"/>
    <w:rsid w:val="0092106F"/>
    <w:rsid w:val="00921452"/>
    <w:rsid w:val="00922156"/>
    <w:rsid w:val="009249DD"/>
    <w:rsid w:val="0092645D"/>
    <w:rsid w:val="009302E8"/>
    <w:rsid w:val="0093108B"/>
    <w:rsid w:val="0093485E"/>
    <w:rsid w:val="009375A0"/>
    <w:rsid w:val="009418B4"/>
    <w:rsid w:val="00950528"/>
    <w:rsid w:val="00951928"/>
    <w:rsid w:val="00953B26"/>
    <w:rsid w:val="00954949"/>
    <w:rsid w:val="00954B15"/>
    <w:rsid w:val="009570A9"/>
    <w:rsid w:val="00957810"/>
    <w:rsid w:val="009615E7"/>
    <w:rsid w:val="00964152"/>
    <w:rsid w:val="00966C13"/>
    <w:rsid w:val="00976646"/>
    <w:rsid w:val="00977967"/>
    <w:rsid w:val="00985869"/>
    <w:rsid w:val="00986694"/>
    <w:rsid w:val="0098705C"/>
    <w:rsid w:val="009873C0"/>
    <w:rsid w:val="00992530"/>
    <w:rsid w:val="00997D79"/>
    <w:rsid w:val="009B0226"/>
    <w:rsid w:val="009B40C5"/>
    <w:rsid w:val="009B43F6"/>
    <w:rsid w:val="009C281C"/>
    <w:rsid w:val="009D0588"/>
    <w:rsid w:val="009D14C6"/>
    <w:rsid w:val="009D7557"/>
    <w:rsid w:val="009E138B"/>
    <w:rsid w:val="009E1CB5"/>
    <w:rsid w:val="009E59C6"/>
    <w:rsid w:val="009E7DDA"/>
    <w:rsid w:val="009F0376"/>
    <w:rsid w:val="009F095F"/>
    <w:rsid w:val="009F156C"/>
    <w:rsid w:val="009F2232"/>
    <w:rsid w:val="00A01C29"/>
    <w:rsid w:val="00A03264"/>
    <w:rsid w:val="00A038D9"/>
    <w:rsid w:val="00A06744"/>
    <w:rsid w:val="00A16DD5"/>
    <w:rsid w:val="00A16EE2"/>
    <w:rsid w:val="00A2194F"/>
    <w:rsid w:val="00A2236C"/>
    <w:rsid w:val="00A2681B"/>
    <w:rsid w:val="00A36207"/>
    <w:rsid w:val="00A46471"/>
    <w:rsid w:val="00A540E7"/>
    <w:rsid w:val="00A57411"/>
    <w:rsid w:val="00A62802"/>
    <w:rsid w:val="00A64117"/>
    <w:rsid w:val="00A658F1"/>
    <w:rsid w:val="00A71BBA"/>
    <w:rsid w:val="00A764BD"/>
    <w:rsid w:val="00A76DD7"/>
    <w:rsid w:val="00A77735"/>
    <w:rsid w:val="00A778EF"/>
    <w:rsid w:val="00A8117A"/>
    <w:rsid w:val="00A93415"/>
    <w:rsid w:val="00A96F38"/>
    <w:rsid w:val="00A97C97"/>
    <w:rsid w:val="00AA05FB"/>
    <w:rsid w:val="00AA2966"/>
    <w:rsid w:val="00AA315D"/>
    <w:rsid w:val="00AA3BC1"/>
    <w:rsid w:val="00AA4202"/>
    <w:rsid w:val="00AA495E"/>
    <w:rsid w:val="00AA6B42"/>
    <w:rsid w:val="00AB52DE"/>
    <w:rsid w:val="00AC0628"/>
    <w:rsid w:val="00AC6BFD"/>
    <w:rsid w:val="00AC6F9A"/>
    <w:rsid w:val="00AC7107"/>
    <w:rsid w:val="00AD0EB3"/>
    <w:rsid w:val="00AD183F"/>
    <w:rsid w:val="00AD1EA0"/>
    <w:rsid w:val="00AD5504"/>
    <w:rsid w:val="00AD5C3D"/>
    <w:rsid w:val="00AE4D07"/>
    <w:rsid w:val="00AE61DC"/>
    <w:rsid w:val="00AE64B2"/>
    <w:rsid w:val="00AF3111"/>
    <w:rsid w:val="00AF5600"/>
    <w:rsid w:val="00AF72CA"/>
    <w:rsid w:val="00AF79DC"/>
    <w:rsid w:val="00B0186E"/>
    <w:rsid w:val="00B041AC"/>
    <w:rsid w:val="00B061ED"/>
    <w:rsid w:val="00B141F7"/>
    <w:rsid w:val="00B15C00"/>
    <w:rsid w:val="00B233E7"/>
    <w:rsid w:val="00B27F53"/>
    <w:rsid w:val="00B3161F"/>
    <w:rsid w:val="00B34F3D"/>
    <w:rsid w:val="00B36828"/>
    <w:rsid w:val="00B44773"/>
    <w:rsid w:val="00B50F13"/>
    <w:rsid w:val="00B549C6"/>
    <w:rsid w:val="00B657EF"/>
    <w:rsid w:val="00B664DA"/>
    <w:rsid w:val="00B71120"/>
    <w:rsid w:val="00B72590"/>
    <w:rsid w:val="00B731AC"/>
    <w:rsid w:val="00B804A0"/>
    <w:rsid w:val="00B869E6"/>
    <w:rsid w:val="00B86B60"/>
    <w:rsid w:val="00B91371"/>
    <w:rsid w:val="00B93969"/>
    <w:rsid w:val="00B950AC"/>
    <w:rsid w:val="00B97399"/>
    <w:rsid w:val="00BA3A67"/>
    <w:rsid w:val="00BA6C04"/>
    <w:rsid w:val="00BB4211"/>
    <w:rsid w:val="00BB480E"/>
    <w:rsid w:val="00BC17AE"/>
    <w:rsid w:val="00BC1B59"/>
    <w:rsid w:val="00BC31C1"/>
    <w:rsid w:val="00BC5FCF"/>
    <w:rsid w:val="00BD1AED"/>
    <w:rsid w:val="00BD1D62"/>
    <w:rsid w:val="00BD5F4C"/>
    <w:rsid w:val="00BE3A85"/>
    <w:rsid w:val="00BE6EF6"/>
    <w:rsid w:val="00BE7FDF"/>
    <w:rsid w:val="00BF15EA"/>
    <w:rsid w:val="00BF443B"/>
    <w:rsid w:val="00BF6321"/>
    <w:rsid w:val="00C0246A"/>
    <w:rsid w:val="00C0397E"/>
    <w:rsid w:val="00C114A1"/>
    <w:rsid w:val="00C22727"/>
    <w:rsid w:val="00C23DC6"/>
    <w:rsid w:val="00C24F82"/>
    <w:rsid w:val="00C25674"/>
    <w:rsid w:val="00C3053D"/>
    <w:rsid w:val="00C307AF"/>
    <w:rsid w:val="00C32021"/>
    <w:rsid w:val="00C3471E"/>
    <w:rsid w:val="00C35258"/>
    <w:rsid w:val="00C35F6A"/>
    <w:rsid w:val="00C3642C"/>
    <w:rsid w:val="00C3734B"/>
    <w:rsid w:val="00C44DF1"/>
    <w:rsid w:val="00C45A08"/>
    <w:rsid w:val="00C50C0D"/>
    <w:rsid w:val="00C55201"/>
    <w:rsid w:val="00C56C1D"/>
    <w:rsid w:val="00C64201"/>
    <w:rsid w:val="00C66960"/>
    <w:rsid w:val="00C76C68"/>
    <w:rsid w:val="00C76FF1"/>
    <w:rsid w:val="00C812B3"/>
    <w:rsid w:val="00C8228F"/>
    <w:rsid w:val="00C86035"/>
    <w:rsid w:val="00C863B9"/>
    <w:rsid w:val="00C924AE"/>
    <w:rsid w:val="00C94955"/>
    <w:rsid w:val="00CA21D9"/>
    <w:rsid w:val="00CA373E"/>
    <w:rsid w:val="00CA481B"/>
    <w:rsid w:val="00CA70CB"/>
    <w:rsid w:val="00CB0C03"/>
    <w:rsid w:val="00CB2CCF"/>
    <w:rsid w:val="00CB3069"/>
    <w:rsid w:val="00CB37DC"/>
    <w:rsid w:val="00CC2382"/>
    <w:rsid w:val="00CC24B2"/>
    <w:rsid w:val="00CC761E"/>
    <w:rsid w:val="00CD0669"/>
    <w:rsid w:val="00CD09BC"/>
    <w:rsid w:val="00CD3C55"/>
    <w:rsid w:val="00CD754D"/>
    <w:rsid w:val="00CD7621"/>
    <w:rsid w:val="00CE051E"/>
    <w:rsid w:val="00CE7A66"/>
    <w:rsid w:val="00CF5790"/>
    <w:rsid w:val="00CF7A0B"/>
    <w:rsid w:val="00D021F3"/>
    <w:rsid w:val="00D03F8B"/>
    <w:rsid w:val="00D1294E"/>
    <w:rsid w:val="00D12F98"/>
    <w:rsid w:val="00D15D60"/>
    <w:rsid w:val="00D174F5"/>
    <w:rsid w:val="00D20D54"/>
    <w:rsid w:val="00D2365E"/>
    <w:rsid w:val="00D30BDA"/>
    <w:rsid w:val="00D3349D"/>
    <w:rsid w:val="00D400EA"/>
    <w:rsid w:val="00D424C7"/>
    <w:rsid w:val="00D45ED9"/>
    <w:rsid w:val="00D4681D"/>
    <w:rsid w:val="00D479DA"/>
    <w:rsid w:val="00D514F7"/>
    <w:rsid w:val="00D57538"/>
    <w:rsid w:val="00D63564"/>
    <w:rsid w:val="00D636CB"/>
    <w:rsid w:val="00D6480C"/>
    <w:rsid w:val="00D66113"/>
    <w:rsid w:val="00D67CEA"/>
    <w:rsid w:val="00D70587"/>
    <w:rsid w:val="00D80BC1"/>
    <w:rsid w:val="00D84C90"/>
    <w:rsid w:val="00D861DF"/>
    <w:rsid w:val="00D92BF1"/>
    <w:rsid w:val="00D9600E"/>
    <w:rsid w:val="00D96986"/>
    <w:rsid w:val="00DA58BB"/>
    <w:rsid w:val="00DA64F1"/>
    <w:rsid w:val="00DB05F3"/>
    <w:rsid w:val="00DB4B61"/>
    <w:rsid w:val="00DB58AE"/>
    <w:rsid w:val="00DB6BD6"/>
    <w:rsid w:val="00DC11ED"/>
    <w:rsid w:val="00DD4AA1"/>
    <w:rsid w:val="00DD4FAC"/>
    <w:rsid w:val="00DD540D"/>
    <w:rsid w:val="00DD5F0D"/>
    <w:rsid w:val="00DD6F4C"/>
    <w:rsid w:val="00DD757D"/>
    <w:rsid w:val="00DE1500"/>
    <w:rsid w:val="00DE46D9"/>
    <w:rsid w:val="00DF2DD6"/>
    <w:rsid w:val="00DF3FDD"/>
    <w:rsid w:val="00DF5155"/>
    <w:rsid w:val="00E003A0"/>
    <w:rsid w:val="00E0713A"/>
    <w:rsid w:val="00E14C35"/>
    <w:rsid w:val="00E1660F"/>
    <w:rsid w:val="00E16A72"/>
    <w:rsid w:val="00E22F1D"/>
    <w:rsid w:val="00E25E29"/>
    <w:rsid w:val="00E310C3"/>
    <w:rsid w:val="00E35424"/>
    <w:rsid w:val="00E378C3"/>
    <w:rsid w:val="00E40877"/>
    <w:rsid w:val="00E436AF"/>
    <w:rsid w:val="00E46632"/>
    <w:rsid w:val="00E477CA"/>
    <w:rsid w:val="00E56054"/>
    <w:rsid w:val="00E66AEA"/>
    <w:rsid w:val="00E709A6"/>
    <w:rsid w:val="00E721DB"/>
    <w:rsid w:val="00E73552"/>
    <w:rsid w:val="00E82E08"/>
    <w:rsid w:val="00E83620"/>
    <w:rsid w:val="00E86B63"/>
    <w:rsid w:val="00E90869"/>
    <w:rsid w:val="00EA1ADC"/>
    <w:rsid w:val="00EA1D39"/>
    <w:rsid w:val="00EA3153"/>
    <w:rsid w:val="00EA584F"/>
    <w:rsid w:val="00EA6DD1"/>
    <w:rsid w:val="00EB394E"/>
    <w:rsid w:val="00EB5007"/>
    <w:rsid w:val="00EB56D4"/>
    <w:rsid w:val="00EC7759"/>
    <w:rsid w:val="00ED3609"/>
    <w:rsid w:val="00ED7C58"/>
    <w:rsid w:val="00EE50A0"/>
    <w:rsid w:val="00EE6977"/>
    <w:rsid w:val="00EF35F5"/>
    <w:rsid w:val="00EF5BD0"/>
    <w:rsid w:val="00EF6ED3"/>
    <w:rsid w:val="00F032ED"/>
    <w:rsid w:val="00F0390C"/>
    <w:rsid w:val="00F04788"/>
    <w:rsid w:val="00F074B8"/>
    <w:rsid w:val="00F11BDD"/>
    <w:rsid w:val="00F13B40"/>
    <w:rsid w:val="00F14608"/>
    <w:rsid w:val="00F2180B"/>
    <w:rsid w:val="00F2570C"/>
    <w:rsid w:val="00F2658B"/>
    <w:rsid w:val="00F2714F"/>
    <w:rsid w:val="00F409F4"/>
    <w:rsid w:val="00F4647C"/>
    <w:rsid w:val="00F47BB3"/>
    <w:rsid w:val="00F47EA4"/>
    <w:rsid w:val="00F509A6"/>
    <w:rsid w:val="00F53CF4"/>
    <w:rsid w:val="00F54C27"/>
    <w:rsid w:val="00F57257"/>
    <w:rsid w:val="00F57D1A"/>
    <w:rsid w:val="00F62959"/>
    <w:rsid w:val="00F65DEA"/>
    <w:rsid w:val="00F670D3"/>
    <w:rsid w:val="00F67EF2"/>
    <w:rsid w:val="00F7082B"/>
    <w:rsid w:val="00F70A89"/>
    <w:rsid w:val="00F7228D"/>
    <w:rsid w:val="00F81577"/>
    <w:rsid w:val="00F81AF5"/>
    <w:rsid w:val="00F87EF1"/>
    <w:rsid w:val="00F93763"/>
    <w:rsid w:val="00F95688"/>
    <w:rsid w:val="00FA39BE"/>
    <w:rsid w:val="00FA524C"/>
    <w:rsid w:val="00FB0372"/>
    <w:rsid w:val="00FB05A2"/>
    <w:rsid w:val="00FB0BD1"/>
    <w:rsid w:val="00FB4982"/>
    <w:rsid w:val="00FC0F4A"/>
    <w:rsid w:val="00FC13A3"/>
    <w:rsid w:val="00FC6352"/>
    <w:rsid w:val="00FC659E"/>
    <w:rsid w:val="00FD013D"/>
    <w:rsid w:val="00FD385B"/>
    <w:rsid w:val="00FD5528"/>
    <w:rsid w:val="00FD6C46"/>
    <w:rsid w:val="00FD6CB9"/>
    <w:rsid w:val="00FE0905"/>
    <w:rsid w:val="00FE2AB1"/>
    <w:rsid w:val="00FE2FE4"/>
    <w:rsid w:val="00FE5EDB"/>
    <w:rsid w:val="00FF08D6"/>
    <w:rsid w:val="00FF5791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D"/>
  </w:style>
  <w:style w:type="paragraph" w:styleId="1">
    <w:name w:val="heading 1"/>
    <w:basedOn w:val="a"/>
    <w:next w:val="a"/>
    <w:link w:val="10"/>
    <w:qFormat/>
    <w:rsid w:val="000250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F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9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7411"/>
    <w:pPr>
      <w:spacing w:after="0" w:line="480" w:lineRule="auto"/>
    </w:pPr>
    <w:rPr>
      <w:rFonts w:ascii="Palatino Linotype" w:eastAsia="Times New Roman" w:hAnsi="Palatino Linotype" w:cs="Times New Roman"/>
      <w:spacing w:val="22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57411"/>
    <w:rPr>
      <w:rFonts w:ascii="Palatino Linotype" w:eastAsia="Times New Roman" w:hAnsi="Palatino Linotype" w:cs="Times New Roman"/>
      <w:spacing w:val="22"/>
      <w:sz w:val="28"/>
      <w:szCs w:val="24"/>
    </w:rPr>
  </w:style>
  <w:style w:type="table" w:styleId="a9">
    <w:name w:val="Table Grid"/>
    <w:basedOn w:val="a1"/>
    <w:uiPriority w:val="59"/>
    <w:rsid w:val="00CD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D0669"/>
    <w:rPr>
      <w:color w:val="0000FF"/>
      <w:u w:val="single"/>
    </w:rPr>
  </w:style>
  <w:style w:type="paragraph" w:styleId="ab">
    <w:name w:val="Title"/>
    <w:basedOn w:val="a"/>
    <w:link w:val="ac"/>
    <w:qFormat/>
    <w:rsid w:val="00CD066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CD0669"/>
    <w:rPr>
      <w:rFonts w:ascii="Times New Roman" w:eastAsia="Times New Roman" w:hAnsi="Times New Roman" w:cs="Times New Roman"/>
      <w:sz w:val="32"/>
      <w:szCs w:val="24"/>
    </w:rPr>
  </w:style>
  <w:style w:type="character" w:styleId="ad">
    <w:name w:val="Emphasis"/>
    <w:basedOn w:val="a0"/>
    <w:qFormat/>
    <w:rsid w:val="00CD0669"/>
    <w:rPr>
      <w:i/>
      <w:iCs/>
    </w:rPr>
  </w:style>
  <w:style w:type="paragraph" w:styleId="ae">
    <w:name w:val="Normal (Web)"/>
    <w:basedOn w:val="a"/>
    <w:uiPriority w:val="99"/>
    <w:unhideWhenUsed/>
    <w:rsid w:val="00C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CD06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D066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4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A1CCA"/>
    <w:pPr>
      <w:ind w:left="720"/>
      <w:contextualSpacing/>
    </w:pPr>
  </w:style>
  <w:style w:type="character" w:customStyle="1" w:styleId="af2">
    <w:name w:val="Текст Знак"/>
    <w:basedOn w:val="a0"/>
    <w:link w:val="af3"/>
    <w:locked/>
    <w:rsid w:val="00881FAD"/>
    <w:rPr>
      <w:rFonts w:ascii="Courier New" w:hAnsi="Courier New" w:cs="Courier New"/>
      <w:b/>
      <w:bCs/>
    </w:rPr>
  </w:style>
  <w:style w:type="paragraph" w:styleId="af3">
    <w:name w:val="Plain Text"/>
    <w:basedOn w:val="a"/>
    <w:link w:val="af2"/>
    <w:rsid w:val="00881FAD"/>
    <w:pPr>
      <w:autoSpaceDE w:val="0"/>
      <w:autoSpaceDN w:val="0"/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11">
    <w:name w:val="Текст Знак1"/>
    <w:basedOn w:val="a0"/>
    <w:link w:val="af3"/>
    <w:semiHidden/>
    <w:rsid w:val="00881FAD"/>
    <w:rPr>
      <w:rFonts w:ascii="Consolas" w:hAnsi="Consolas" w:cs="Consolas"/>
      <w:sz w:val="21"/>
      <w:szCs w:val="21"/>
    </w:rPr>
  </w:style>
  <w:style w:type="paragraph" w:customStyle="1" w:styleId="Heading1">
    <w:name w:val="Heading 1"/>
    <w:basedOn w:val="a"/>
    <w:uiPriority w:val="1"/>
    <w:qFormat/>
    <w:rsid w:val="00881FAD"/>
    <w:pPr>
      <w:widowControl w:val="0"/>
      <w:autoSpaceDE w:val="0"/>
      <w:autoSpaceDN w:val="0"/>
      <w:spacing w:after="0" w:line="240" w:lineRule="auto"/>
      <w:ind w:left="538" w:hanging="56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FontStyle25">
    <w:name w:val="Font Style25"/>
    <w:basedOn w:val="a0"/>
    <w:uiPriority w:val="99"/>
    <w:rsid w:val="00440E7B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Без интервала Знак"/>
    <w:link w:val="a3"/>
    <w:uiPriority w:val="1"/>
    <w:rsid w:val="00910096"/>
  </w:style>
  <w:style w:type="paragraph" w:customStyle="1" w:styleId="ConsPlusNormal">
    <w:name w:val="ConsPlusNormal"/>
    <w:rsid w:val="00586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4">
    <w:name w:val="FollowedHyperlink"/>
    <w:basedOn w:val="a0"/>
    <w:uiPriority w:val="99"/>
    <w:semiHidden/>
    <w:unhideWhenUsed/>
    <w:rsid w:val="00CE05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2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rrosta-boguchan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42A8-BEB2-4D8F-A7F6-58126804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12165</TotalTime>
  <Pages>30</Pages>
  <Words>10730</Words>
  <Characters>61165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375</cp:revision>
  <cp:lastPrinted>2025-07-07T03:45:00Z</cp:lastPrinted>
  <dcterms:created xsi:type="dcterms:W3CDTF">2019-01-09T01:54:00Z</dcterms:created>
  <dcterms:modified xsi:type="dcterms:W3CDTF">2025-07-11T06:22:00Z</dcterms:modified>
</cp:coreProperties>
</file>